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4C4F" w14:textId="431227FE" w:rsidR="00C73237" w:rsidRDefault="00C73237" w:rsidP="68BDBA39">
      <w:pPr>
        <w:spacing w:after="0"/>
        <w:jc w:val="right"/>
        <w:rPr>
          <w:rFonts w:ascii="Arial Black" w:hAnsi="Arial Black" w:cs="Arial"/>
          <w:color w:val="92D050"/>
        </w:rPr>
      </w:pPr>
      <w:r w:rsidRPr="00B35AC9">
        <w:rPr>
          <w:rFonts w:ascii="Arial" w:hAnsi="Arial" w:cs="Arial"/>
          <w:color w:val="262626"/>
          <w:sz w:val="28"/>
          <w:szCs w:val="28"/>
          <w:lang w:val="fr-CA"/>
        </w:rPr>
        <w:t xml:space="preserve"> </w:t>
      </w:r>
      <w:r w:rsidRPr="68BDBA39">
        <w:rPr>
          <w:rFonts w:ascii="Arial" w:hAnsi="Arial" w:cs="Arial"/>
          <w:b/>
          <w:bCs/>
          <w:color w:val="262626"/>
          <w:sz w:val="28"/>
          <w:szCs w:val="28"/>
          <w:lang w:val="fr-CA"/>
        </w:rPr>
        <w:t>FORMULAIRE D’INSCRIPTION</w:t>
      </w:r>
      <w:r>
        <w:rPr>
          <w:rFonts w:ascii="Arial" w:hAnsi="Arial" w:cs="Arial"/>
          <w:color w:val="262626"/>
          <w:sz w:val="28"/>
          <w:szCs w:val="28"/>
          <w:lang w:val="fr-CA"/>
        </w:rPr>
        <w:t xml:space="preserve"> </w:t>
      </w:r>
      <w:r w:rsidRPr="009D700C">
        <w:rPr>
          <w:rFonts w:ascii="Arial" w:hAnsi="Arial" w:cs="Arial"/>
          <w:color w:val="262626"/>
          <w:sz w:val="28"/>
          <w:szCs w:val="28"/>
          <w:lang w:val="fr-CA"/>
        </w:rPr>
        <w:t xml:space="preserve"> </w:t>
      </w:r>
    </w:p>
    <w:p w14:paraId="401AD0B4" w14:textId="432C22D7" w:rsidR="00C73237" w:rsidRDefault="00C73237" w:rsidP="68BDBA39">
      <w:pPr>
        <w:spacing w:after="0"/>
        <w:rPr>
          <w:rFonts w:ascii="Arial Black" w:hAnsi="Arial Black" w:cs="Arial"/>
          <w:color w:val="92D050"/>
          <w:sz w:val="12"/>
          <w:szCs w:val="12"/>
        </w:rPr>
      </w:pPr>
    </w:p>
    <w:p w14:paraId="714570CB" w14:textId="6378EBC0" w:rsidR="00C73237" w:rsidRPr="001B0D2A" w:rsidRDefault="68BDBA39" w:rsidP="68BDBA39">
      <w:pPr>
        <w:spacing w:after="0"/>
        <w:rPr>
          <w:rFonts w:ascii="Arial Black" w:hAnsi="Arial Black" w:cs="Arial"/>
          <w:sz w:val="28"/>
          <w:szCs w:val="28"/>
        </w:rPr>
      </w:pPr>
      <w:r w:rsidRPr="001B0D2A">
        <w:rPr>
          <w:rFonts w:ascii="Arial Black" w:hAnsi="Arial Black" w:cs="Arial"/>
          <w:b/>
          <w:bCs/>
          <w:color w:val="92D050"/>
        </w:rPr>
        <w:t xml:space="preserve">Atelier sur </w:t>
      </w:r>
      <w:r w:rsidR="001B0D2A">
        <w:rPr>
          <w:rFonts w:ascii="Arial Black" w:hAnsi="Arial Black" w:cs="Arial"/>
          <w:b/>
          <w:bCs/>
          <w:color w:val="92D050"/>
        </w:rPr>
        <w:t>« A</w:t>
      </w:r>
      <w:r w:rsidR="001B0D2A" w:rsidRPr="001B0D2A">
        <w:rPr>
          <w:rFonts w:ascii="Arial Black" w:hAnsi="Arial Black" w:cs="Arial"/>
          <w:b/>
          <w:bCs/>
          <w:color w:val="92D050"/>
        </w:rPr>
        <w:t xml:space="preserve">pplication pratique de la démarche de l’approche par enjeux dans la réalisation des ÉIE des projets – Partage d’expériences sur un cas appliqué à un projet de </w:t>
      </w:r>
      <w:proofErr w:type="spellStart"/>
      <w:r w:rsidR="001B0D2A" w:rsidRPr="001B0D2A">
        <w:rPr>
          <w:rFonts w:ascii="Arial Black" w:hAnsi="Arial Black" w:cs="Arial"/>
          <w:b/>
          <w:bCs/>
          <w:color w:val="92D050"/>
        </w:rPr>
        <w:t>Troilus</w:t>
      </w:r>
      <w:proofErr w:type="spellEnd"/>
      <w:r w:rsidR="001B0D2A" w:rsidRPr="001B0D2A">
        <w:rPr>
          <w:rFonts w:ascii="Arial Black" w:hAnsi="Arial Black" w:cs="Arial"/>
          <w:b/>
          <w:bCs/>
          <w:color w:val="92D050"/>
        </w:rPr>
        <w:t xml:space="preserve"> Gold</w:t>
      </w:r>
      <w:r w:rsidR="001B0D2A">
        <w:rPr>
          <w:rFonts w:ascii="Arial Black" w:hAnsi="Arial Black" w:cs="Arial"/>
          <w:b/>
          <w:bCs/>
          <w:color w:val="92D050"/>
        </w:rPr>
        <w:t> »</w:t>
      </w:r>
      <w:r w:rsidR="001B0D2A" w:rsidRPr="001B0D2A">
        <w:rPr>
          <w:rFonts w:ascii="Arial Black" w:hAnsi="Arial Black" w:cs="Arial"/>
          <w:b/>
          <w:bCs/>
          <w:color w:val="92D050"/>
        </w:rPr>
        <w:t>.</w:t>
      </w:r>
    </w:p>
    <w:p w14:paraId="214827C7" w14:textId="1624E75E" w:rsidR="00C73237" w:rsidRPr="001B0D2A" w:rsidRDefault="68BDBA39" w:rsidP="001B0D2A">
      <w:pPr>
        <w:spacing w:before="240" w:after="0"/>
        <w:jc w:val="right"/>
        <w:rPr>
          <w:rFonts w:ascii="Arial Black" w:hAnsi="Arial Black" w:cs="Arial"/>
          <w:i/>
          <w:iCs/>
          <w:color w:val="92D050"/>
          <w:sz w:val="28"/>
          <w:szCs w:val="28"/>
        </w:rPr>
      </w:pPr>
      <w:r w:rsidRPr="001B0D2A">
        <w:rPr>
          <w:rFonts w:ascii="Arial" w:hAnsi="Arial" w:cs="Arial"/>
          <w:b/>
          <w:bCs/>
          <w:i/>
          <w:iCs/>
          <w:sz w:val="22"/>
          <w:szCs w:val="22"/>
        </w:rPr>
        <w:t>En ligne (plateforme Teams), le 27 avril 2021 de 12h à 13h</w:t>
      </w:r>
      <w:r w:rsidR="001B0D2A" w:rsidRPr="001B0D2A">
        <w:rPr>
          <w:rFonts w:ascii="Arial" w:hAnsi="Arial" w:cs="Arial"/>
          <w:b/>
          <w:bCs/>
          <w:i/>
          <w:iCs/>
          <w:sz w:val="22"/>
          <w:szCs w:val="22"/>
        </w:rPr>
        <w:t>30</w:t>
      </w:r>
    </w:p>
    <w:p w14:paraId="031313FD" w14:textId="53EDAFD9" w:rsidR="68BDBA39" w:rsidRDefault="68BDBA39" w:rsidP="68BDBA39">
      <w:pPr>
        <w:jc w:val="both"/>
        <w:rPr>
          <w:rFonts w:ascii="Arial" w:hAnsi="Arial" w:cs="Arial"/>
          <w:sz w:val="12"/>
          <w:szCs w:val="12"/>
        </w:rPr>
      </w:pPr>
    </w:p>
    <w:p w14:paraId="2F88C8FA" w14:textId="6C9BE3F6" w:rsidR="00C73237" w:rsidRPr="001B0D2A" w:rsidRDefault="001B0D2A" w:rsidP="71A03075">
      <w:pPr>
        <w:spacing w:line="276" w:lineRule="auto"/>
        <w:jc w:val="both"/>
        <w:rPr>
          <w:rFonts w:ascii="Arial" w:hAnsi="Arial" w:cs="Arial"/>
          <w:sz w:val="14"/>
          <w:szCs w:val="14"/>
        </w:rPr>
      </w:pPr>
      <w:r w:rsidRPr="001B0D2A">
        <w:rPr>
          <w:rFonts w:ascii="Arial" w:hAnsi="Arial" w:cs="Arial"/>
          <w:sz w:val="20"/>
          <w:szCs w:val="18"/>
        </w:rPr>
        <w:t xml:space="preserve">L’AQEI organise, en collaboration avec l’équipe des experts de </w:t>
      </w:r>
      <w:proofErr w:type="spellStart"/>
      <w:r w:rsidRPr="001B0D2A">
        <w:rPr>
          <w:rFonts w:ascii="Arial" w:hAnsi="Arial" w:cs="Arial"/>
          <w:sz w:val="20"/>
          <w:szCs w:val="18"/>
        </w:rPr>
        <w:t>Troilus</w:t>
      </w:r>
      <w:proofErr w:type="spellEnd"/>
      <w:r w:rsidRPr="001B0D2A">
        <w:rPr>
          <w:rFonts w:ascii="Arial" w:hAnsi="Arial" w:cs="Arial"/>
          <w:sz w:val="20"/>
          <w:szCs w:val="18"/>
        </w:rPr>
        <w:t xml:space="preserve"> Gold, un atelier pratique sur l’application de la démarche par enjeux dans l’évaluation des impacts. L’atelier portera sur la présentation d’une étude de cas et l’échange d’expériences sur l’application de la démarche par enjeux</w:t>
      </w:r>
      <w:r>
        <w:rPr>
          <w:rFonts w:ascii="Arial" w:hAnsi="Arial" w:cs="Arial"/>
          <w:sz w:val="20"/>
          <w:szCs w:val="18"/>
        </w:rPr>
        <w:t>, suivi des échanges avec les participants</w:t>
      </w:r>
      <w:r w:rsidRPr="001B0D2A">
        <w:rPr>
          <w:rFonts w:ascii="Arial" w:hAnsi="Arial" w:cs="Arial"/>
          <w:sz w:val="20"/>
          <w:szCs w:val="18"/>
        </w:rPr>
        <w:t>.</w:t>
      </w:r>
    </w:p>
    <w:p w14:paraId="529BEC4B" w14:textId="6CE6AAA0" w:rsidR="00C73237" w:rsidRPr="001B0D2A" w:rsidRDefault="00C73237" w:rsidP="00C73237">
      <w:pPr>
        <w:spacing w:after="0"/>
        <w:jc w:val="both"/>
        <w:rPr>
          <w:rFonts w:ascii="Arial" w:hAnsi="Arial" w:cs="Arial"/>
          <w:sz w:val="22"/>
          <w:szCs w:val="20"/>
        </w:rPr>
      </w:pPr>
      <w:r w:rsidRPr="001B0D2A">
        <w:rPr>
          <w:rStyle w:val="lev"/>
          <w:rFonts w:ascii="Arial" w:hAnsi="Arial" w:cs="Arial"/>
          <w:color w:val="353535"/>
          <w:sz w:val="22"/>
          <w:szCs w:val="22"/>
          <w:shd w:val="clear" w:color="auto" w:fill="FFFFFF"/>
        </w:rPr>
        <w:t>Inscription obligatoire – Nombre de places limités</w:t>
      </w:r>
    </w:p>
    <w:p w14:paraId="137E2932" w14:textId="77777777" w:rsidR="00C73237" w:rsidRPr="001B0D2A" w:rsidRDefault="00C73237" w:rsidP="00C73237">
      <w:pPr>
        <w:spacing w:after="0"/>
        <w:rPr>
          <w:rFonts w:ascii="Arial" w:hAnsi="Arial" w:cs="Arial"/>
          <w:i/>
          <w:sz w:val="20"/>
          <w:szCs w:val="20"/>
        </w:rPr>
      </w:pPr>
      <w:r w:rsidRPr="001B0D2A">
        <w:rPr>
          <w:rFonts w:ascii="Arial" w:hAnsi="Arial" w:cs="Arial"/>
          <w:i/>
          <w:sz w:val="20"/>
          <w:szCs w:val="20"/>
        </w:rPr>
        <w:t xml:space="preserve">Veuillez remplir les cases grises appropriées, enregistrer votre formulaire et nous le transmettre par courriel à </w:t>
      </w:r>
      <w:hyperlink r:id="rId6" w:history="1">
        <w:r w:rsidRPr="001B0D2A">
          <w:rPr>
            <w:rStyle w:val="Lienhypertexte"/>
            <w:rFonts w:ascii="Arial" w:hAnsi="Arial" w:cs="Arial"/>
            <w:i/>
            <w:sz w:val="20"/>
            <w:szCs w:val="20"/>
          </w:rPr>
          <w:t>aqei@aqei.qc.ca</w:t>
        </w:r>
      </w:hyperlink>
      <w:r w:rsidRPr="001B0D2A">
        <w:rPr>
          <w:rFonts w:ascii="Arial" w:hAnsi="Arial" w:cs="Arial"/>
          <w:i/>
          <w:sz w:val="20"/>
          <w:szCs w:val="20"/>
        </w:rPr>
        <w:t xml:space="preserve"> </w:t>
      </w:r>
    </w:p>
    <w:p w14:paraId="69FF0CF9" w14:textId="77777777" w:rsidR="00C73237" w:rsidRPr="001B0D2A" w:rsidRDefault="00C73237" w:rsidP="00C73237">
      <w:pPr>
        <w:spacing w:after="0"/>
        <w:rPr>
          <w:rFonts w:ascii="Arial" w:hAnsi="Arial" w:cs="Arial"/>
          <w:sz w:val="20"/>
          <w:szCs w:val="20"/>
        </w:rPr>
      </w:pPr>
    </w:p>
    <w:tbl>
      <w:tblPr>
        <w:tblpPr w:leftFromText="141" w:rightFromText="141" w:vertAnchor="text" w:horzAnchor="margin" w:tblpX="108" w:tblpY="241"/>
        <w:tblW w:w="1077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2F2F2"/>
        <w:tblLook w:val="01E0" w:firstRow="1" w:lastRow="1" w:firstColumn="1" w:lastColumn="1" w:noHBand="0" w:noVBand="0"/>
      </w:tblPr>
      <w:tblGrid>
        <w:gridCol w:w="1560"/>
        <w:gridCol w:w="1701"/>
        <w:gridCol w:w="1984"/>
        <w:gridCol w:w="567"/>
        <w:gridCol w:w="851"/>
        <w:gridCol w:w="4110"/>
      </w:tblGrid>
      <w:tr w:rsidR="00C73237" w:rsidRPr="001B0D2A" w14:paraId="7B253FFC" w14:textId="77777777" w:rsidTr="00DB186B">
        <w:trPr>
          <w:trHeight w:val="276"/>
        </w:trPr>
        <w:tc>
          <w:tcPr>
            <w:tcW w:w="1560" w:type="dxa"/>
            <w:shd w:val="clear" w:color="auto" w:fill="F2F2F2"/>
            <w:vAlign w:val="center"/>
          </w:tcPr>
          <w:p w14:paraId="78A193EE"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M : </w:t>
            </w:r>
            <w:r w:rsidRPr="001B0D2A">
              <w:rPr>
                <w:rFonts w:ascii="Arial" w:hAnsi="Arial" w:cs="Arial"/>
                <w:sz w:val="20"/>
                <w:szCs w:val="20"/>
              </w:rPr>
              <w:fldChar w:fldCharType="begin">
                <w:ffData>
                  <w:name w:val="Check3"/>
                  <w:enabled/>
                  <w:calcOnExit w:val="0"/>
                  <w:checkBox>
                    <w:sizeAuto/>
                    <w:default w:val="0"/>
                    <w:checked w:val="0"/>
                  </w:checkBox>
                </w:ffData>
              </w:fldChar>
            </w:r>
            <w:bookmarkStart w:id="0" w:name="Check3"/>
            <w:r w:rsidRPr="001B0D2A">
              <w:rPr>
                <w:rFonts w:ascii="Arial" w:hAnsi="Arial" w:cs="Arial"/>
                <w:sz w:val="20"/>
                <w:szCs w:val="20"/>
              </w:rPr>
              <w:instrText xml:space="preserve"> FORMCHECKBOX </w:instrText>
            </w:r>
            <w:r w:rsidR="00532424" w:rsidRPr="001B0D2A">
              <w:rPr>
                <w:rFonts w:ascii="Arial" w:hAnsi="Arial" w:cs="Arial"/>
                <w:sz w:val="20"/>
                <w:szCs w:val="20"/>
              </w:rPr>
            </w:r>
            <w:r w:rsidR="00532424" w:rsidRPr="001B0D2A">
              <w:rPr>
                <w:rFonts w:ascii="Arial" w:hAnsi="Arial" w:cs="Arial"/>
                <w:sz w:val="20"/>
                <w:szCs w:val="20"/>
              </w:rPr>
              <w:fldChar w:fldCharType="separate"/>
            </w:r>
            <w:r w:rsidRPr="001B0D2A">
              <w:rPr>
                <w:rFonts w:ascii="Arial" w:hAnsi="Arial" w:cs="Arial"/>
                <w:sz w:val="20"/>
                <w:szCs w:val="20"/>
              </w:rPr>
              <w:fldChar w:fldCharType="end"/>
            </w:r>
            <w:bookmarkEnd w:id="0"/>
            <w:r w:rsidRPr="001B0D2A">
              <w:rPr>
                <w:rFonts w:ascii="Arial" w:hAnsi="Arial" w:cs="Arial"/>
                <w:sz w:val="20"/>
                <w:szCs w:val="20"/>
              </w:rPr>
              <w:t xml:space="preserve">    F : </w:t>
            </w:r>
            <w:r w:rsidRPr="001B0D2A">
              <w:rPr>
                <w:rFonts w:ascii="Arial" w:hAnsi="Arial" w:cs="Arial"/>
                <w:sz w:val="20"/>
                <w:szCs w:val="20"/>
              </w:rPr>
              <w:fldChar w:fldCharType="begin">
                <w:ffData>
                  <w:name w:val="Check2"/>
                  <w:enabled/>
                  <w:calcOnExit w:val="0"/>
                  <w:statusText w:type="autoText" w:val="- PAGE -"/>
                  <w:checkBox>
                    <w:sizeAuto/>
                    <w:default w:val="0"/>
                    <w:checked w:val="0"/>
                  </w:checkBox>
                </w:ffData>
              </w:fldChar>
            </w:r>
            <w:bookmarkStart w:id="1" w:name="Check2"/>
            <w:r w:rsidRPr="001B0D2A">
              <w:rPr>
                <w:rFonts w:ascii="Arial" w:hAnsi="Arial" w:cs="Arial"/>
                <w:sz w:val="20"/>
                <w:szCs w:val="20"/>
              </w:rPr>
              <w:instrText xml:space="preserve"> FORMCHECKBOX </w:instrText>
            </w:r>
            <w:r w:rsidR="00532424" w:rsidRPr="001B0D2A">
              <w:rPr>
                <w:rFonts w:ascii="Arial" w:hAnsi="Arial" w:cs="Arial"/>
                <w:sz w:val="20"/>
                <w:szCs w:val="20"/>
              </w:rPr>
            </w:r>
            <w:r w:rsidR="00532424" w:rsidRPr="001B0D2A">
              <w:rPr>
                <w:rFonts w:ascii="Arial" w:hAnsi="Arial" w:cs="Arial"/>
                <w:sz w:val="20"/>
                <w:szCs w:val="20"/>
              </w:rPr>
              <w:fldChar w:fldCharType="separate"/>
            </w:r>
            <w:r w:rsidRPr="001B0D2A">
              <w:rPr>
                <w:rFonts w:ascii="Arial" w:hAnsi="Arial" w:cs="Arial"/>
                <w:sz w:val="20"/>
                <w:szCs w:val="20"/>
              </w:rPr>
              <w:fldChar w:fldCharType="end"/>
            </w:r>
            <w:bookmarkEnd w:id="1"/>
          </w:p>
        </w:tc>
        <w:tc>
          <w:tcPr>
            <w:tcW w:w="4252" w:type="dxa"/>
            <w:gridSpan w:val="3"/>
            <w:shd w:val="clear" w:color="auto" w:fill="F2F2F2"/>
            <w:vAlign w:val="center"/>
          </w:tcPr>
          <w:p w14:paraId="69B50BBE"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Nom : </w:t>
            </w:r>
            <w:r w:rsidRPr="001B0D2A">
              <w:rPr>
                <w:rFonts w:ascii="Arial" w:hAnsi="Arial" w:cs="Arial"/>
                <w:sz w:val="20"/>
                <w:szCs w:val="20"/>
              </w:rPr>
              <w:fldChar w:fldCharType="begin">
                <w:ffData>
                  <w:name w:val="Text18"/>
                  <w:enabled/>
                  <w:calcOnExit w:val="0"/>
                  <w:textInput/>
                </w:ffData>
              </w:fldChar>
            </w:r>
            <w:bookmarkStart w:id="2" w:name="Text18"/>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bookmarkEnd w:id="2"/>
          </w:p>
        </w:tc>
        <w:tc>
          <w:tcPr>
            <w:tcW w:w="4961" w:type="dxa"/>
            <w:gridSpan w:val="2"/>
            <w:shd w:val="clear" w:color="auto" w:fill="F2F2F2"/>
            <w:vAlign w:val="center"/>
          </w:tcPr>
          <w:p w14:paraId="619062A5"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Prénom : </w:t>
            </w:r>
            <w:r w:rsidRPr="001B0D2A">
              <w:rPr>
                <w:rFonts w:ascii="Arial" w:hAnsi="Arial" w:cs="Arial"/>
                <w:sz w:val="20"/>
                <w:szCs w:val="20"/>
              </w:rPr>
              <w:fldChar w:fldCharType="begin">
                <w:ffData>
                  <w:name w:val="Text18"/>
                  <w:enabled/>
                  <w:calcOnExit w:val="0"/>
                  <w:textInput/>
                </w:ffData>
              </w:fldChar>
            </w:r>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p>
        </w:tc>
      </w:tr>
      <w:tr w:rsidR="00C73237" w:rsidRPr="001B0D2A" w14:paraId="35E0AA69" w14:textId="77777777" w:rsidTr="00DB186B">
        <w:trPr>
          <w:trHeight w:val="276"/>
        </w:trPr>
        <w:tc>
          <w:tcPr>
            <w:tcW w:w="10773" w:type="dxa"/>
            <w:gridSpan w:val="6"/>
            <w:shd w:val="clear" w:color="auto" w:fill="F2F2F2"/>
            <w:vAlign w:val="center"/>
          </w:tcPr>
          <w:p w14:paraId="5F14A3E6"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Organisme ou affiliation : </w:t>
            </w:r>
            <w:r w:rsidRPr="001B0D2A">
              <w:rPr>
                <w:rFonts w:ascii="Arial" w:hAnsi="Arial" w:cs="Arial"/>
                <w:sz w:val="20"/>
                <w:szCs w:val="20"/>
              </w:rPr>
              <w:fldChar w:fldCharType="begin">
                <w:ffData>
                  <w:name w:val="Text3"/>
                  <w:enabled/>
                  <w:calcOnExit w:val="0"/>
                  <w:textInput/>
                </w:ffData>
              </w:fldChar>
            </w:r>
            <w:bookmarkStart w:id="3" w:name="Text3"/>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bookmarkEnd w:id="3"/>
          </w:p>
        </w:tc>
      </w:tr>
      <w:tr w:rsidR="00C73237" w:rsidRPr="001B0D2A" w14:paraId="350CFF89" w14:textId="77777777" w:rsidTr="00DB186B">
        <w:trPr>
          <w:trHeight w:val="276"/>
        </w:trPr>
        <w:tc>
          <w:tcPr>
            <w:tcW w:w="10773" w:type="dxa"/>
            <w:gridSpan w:val="6"/>
            <w:shd w:val="clear" w:color="auto" w:fill="F2F2F2"/>
            <w:vAlign w:val="center"/>
          </w:tcPr>
          <w:p w14:paraId="06F661A7"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Titre ou fonction : </w:t>
            </w:r>
            <w:r w:rsidRPr="001B0D2A">
              <w:rPr>
                <w:rFonts w:ascii="Arial" w:hAnsi="Arial" w:cs="Arial"/>
                <w:sz w:val="20"/>
                <w:szCs w:val="20"/>
              </w:rPr>
              <w:fldChar w:fldCharType="begin">
                <w:ffData>
                  <w:name w:val="Text4"/>
                  <w:enabled/>
                  <w:calcOnExit w:val="0"/>
                  <w:textInput/>
                </w:ffData>
              </w:fldChar>
            </w:r>
            <w:bookmarkStart w:id="4" w:name="Text4"/>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bookmarkEnd w:id="4"/>
          </w:p>
        </w:tc>
      </w:tr>
      <w:tr w:rsidR="00C73237" w:rsidRPr="001B0D2A" w14:paraId="6BE23DAD" w14:textId="77777777" w:rsidTr="00DB186B">
        <w:trPr>
          <w:trHeight w:val="276"/>
        </w:trPr>
        <w:tc>
          <w:tcPr>
            <w:tcW w:w="10773" w:type="dxa"/>
            <w:gridSpan w:val="6"/>
            <w:shd w:val="clear" w:color="auto" w:fill="F2F2F2"/>
            <w:vAlign w:val="center"/>
          </w:tcPr>
          <w:p w14:paraId="4EB409A1"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Adresse postale : </w:t>
            </w:r>
            <w:r w:rsidRPr="001B0D2A">
              <w:rPr>
                <w:rFonts w:ascii="Arial" w:hAnsi="Arial" w:cs="Arial"/>
                <w:sz w:val="20"/>
                <w:szCs w:val="20"/>
              </w:rPr>
              <w:fldChar w:fldCharType="begin">
                <w:ffData>
                  <w:name w:val="Text5"/>
                  <w:enabled/>
                  <w:calcOnExit w:val="0"/>
                  <w:textInput/>
                </w:ffData>
              </w:fldChar>
            </w:r>
            <w:bookmarkStart w:id="5" w:name="Text5"/>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bookmarkEnd w:id="5"/>
          </w:p>
        </w:tc>
      </w:tr>
      <w:tr w:rsidR="00C73237" w:rsidRPr="001B0D2A" w14:paraId="1E324C4F" w14:textId="77777777" w:rsidTr="00DB186B">
        <w:trPr>
          <w:trHeight w:val="276"/>
        </w:trPr>
        <w:tc>
          <w:tcPr>
            <w:tcW w:w="3261" w:type="dxa"/>
            <w:gridSpan w:val="2"/>
            <w:shd w:val="clear" w:color="auto" w:fill="F2F2F2"/>
            <w:vAlign w:val="center"/>
          </w:tcPr>
          <w:p w14:paraId="61650E08"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Ville : </w:t>
            </w:r>
            <w:r w:rsidRPr="001B0D2A">
              <w:rPr>
                <w:rFonts w:ascii="Arial" w:hAnsi="Arial" w:cs="Arial"/>
                <w:sz w:val="20"/>
                <w:szCs w:val="20"/>
              </w:rPr>
              <w:fldChar w:fldCharType="begin">
                <w:ffData>
                  <w:name w:val="Text6"/>
                  <w:enabled/>
                  <w:calcOnExit w:val="0"/>
                  <w:textInput/>
                </w:ffData>
              </w:fldChar>
            </w:r>
            <w:bookmarkStart w:id="6" w:name="Text6"/>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bookmarkEnd w:id="6"/>
          </w:p>
        </w:tc>
        <w:tc>
          <w:tcPr>
            <w:tcW w:w="3402" w:type="dxa"/>
            <w:gridSpan w:val="3"/>
            <w:shd w:val="clear" w:color="auto" w:fill="F2F2F2"/>
            <w:vAlign w:val="center"/>
          </w:tcPr>
          <w:p w14:paraId="7CD8303B"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Province : </w:t>
            </w:r>
            <w:r w:rsidRPr="001B0D2A">
              <w:rPr>
                <w:rFonts w:ascii="Arial" w:hAnsi="Arial" w:cs="Arial"/>
                <w:sz w:val="20"/>
                <w:szCs w:val="20"/>
              </w:rPr>
              <w:fldChar w:fldCharType="begin">
                <w:ffData>
                  <w:name w:val="Text8"/>
                  <w:enabled/>
                  <w:calcOnExit w:val="0"/>
                  <w:textInput/>
                </w:ffData>
              </w:fldChar>
            </w:r>
            <w:bookmarkStart w:id="7" w:name="Text8"/>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bookmarkEnd w:id="7"/>
          </w:p>
        </w:tc>
        <w:tc>
          <w:tcPr>
            <w:tcW w:w="4110" w:type="dxa"/>
            <w:shd w:val="clear" w:color="auto" w:fill="F2F2F2"/>
            <w:vAlign w:val="center"/>
          </w:tcPr>
          <w:p w14:paraId="0CBF33C9"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Téléphone : </w:t>
            </w:r>
            <w:r w:rsidRPr="001B0D2A">
              <w:rPr>
                <w:rFonts w:ascii="Arial" w:hAnsi="Arial" w:cs="Arial"/>
                <w:sz w:val="20"/>
                <w:szCs w:val="20"/>
              </w:rPr>
              <w:fldChar w:fldCharType="begin">
                <w:ffData>
                  <w:name w:val="Text10"/>
                  <w:enabled/>
                  <w:calcOnExit w:val="0"/>
                  <w:textInput/>
                </w:ffData>
              </w:fldChar>
            </w:r>
            <w:bookmarkStart w:id="8" w:name="Text10"/>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xml:space="preserve"> </w:t>
            </w:r>
            <w:r w:rsidRPr="001B0D2A">
              <w:rPr>
                <w:rFonts w:ascii="Arial" w:hAnsi="Arial" w:cs="Arial"/>
                <w:sz w:val="20"/>
                <w:szCs w:val="20"/>
              </w:rPr>
              <w:fldChar w:fldCharType="end"/>
            </w:r>
            <w:bookmarkEnd w:id="8"/>
          </w:p>
        </w:tc>
      </w:tr>
      <w:tr w:rsidR="00C73237" w:rsidRPr="001B0D2A" w14:paraId="523D6770" w14:textId="77777777" w:rsidTr="00DB186B">
        <w:trPr>
          <w:trHeight w:val="276"/>
        </w:trPr>
        <w:tc>
          <w:tcPr>
            <w:tcW w:w="3261" w:type="dxa"/>
            <w:gridSpan w:val="2"/>
            <w:shd w:val="clear" w:color="auto" w:fill="F2F2F2"/>
            <w:vAlign w:val="center"/>
          </w:tcPr>
          <w:p w14:paraId="0AA64593"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Pays : </w:t>
            </w:r>
            <w:r w:rsidRPr="001B0D2A">
              <w:rPr>
                <w:rFonts w:ascii="Arial" w:hAnsi="Arial" w:cs="Arial"/>
                <w:sz w:val="20"/>
                <w:szCs w:val="20"/>
              </w:rPr>
              <w:fldChar w:fldCharType="begin">
                <w:ffData>
                  <w:name w:val="Text9"/>
                  <w:enabled/>
                  <w:calcOnExit w:val="0"/>
                  <w:textInput/>
                </w:ffData>
              </w:fldChar>
            </w:r>
            <w:bookmarkStart w:id="9" w:name="Text9"/>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bookmarkEnd w:id="9"/>
          </w:p>
        </w:tc>
        <w:tc>
          <w:tcPr>
            <w:tcW w:w="3402" w:type="dxa"/>
            <w:gridSpan w:val="3"/>
            <w:shd w:val="clear" w:color="auto" w:fill="F2F2F2"/>
            <w:vAlign w:val="center"/>
          </w:tcPr>
          <w:p w14:paraId="27C7C7D5"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Code postal : </w:t>
            </w:r>
            <w:r w:rsidRPr="001B0D2A">
              <w:rPr>
                <w:rFonts w:ascii="Arial" w:hAnsi="Arial" w:cs="Arial"/>
                <w:sz w:val="20"/>
                <w:szCs w:val="20"/>
              </w:rPr>
              <w:fldChar w:fldCharType="begin">
                <w:ffData>
                  <w:name w:val="Text7"/>
                  <w:enabled/>
                  <w:calcOnExit w:val="0"/>
                  <w:textInput/>
                </w:ffData>
              </w:fldChar>
            </w:r>
            <w:bookmarkStart w:id="10" w:name="Text7"/>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bookmarkEnd w:id="10"/>
          </w:p>
        </w:tc>
        <w:tc>
          <w:tcPr>
            <w:tcW w:w="4110" w:type="dxa"/>
            <w:shd w:val="clear" w:color="auto" w:fill="F2F2F2"/>
            <w:vAlign w:val="center"/>
          </w:tcPr>
          <w:p w14:paraId="364A0F65"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Télécopieur : </w:t>
            </w:r>
            <w:r w:rsidRPr="001B0D2A">
              <w:rPr>
                <w:rFonts w:ascii="Arial" w:hAnsi="Arial" w:cs="Arial"/>
                <w:sz w:val="20"/>
                <w:szCs w:val="20"/>
              </w:rPr>
              <w:fldChar w:fldCharType="begin">
                <w:ffData>
                  <w:name w:val="Text10"/>
                  <w:enabled/>
                  <w:calcOnExit w:val="0"/>
                  <w:textInput/>
                </w:ffData>
              </w:fldChar>
            </w:r>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p>
        </w:tc>
      </w:tr>
      <w:tr w:rsidR="00C73237" w:rsidRPr="001B0D2A" w14:paraId="5968D35B" w14:textId="77777777" w:rsidTr="00DB186B">
        <w:trPr>
          <w:trHeight w:val="276"/>
        </w:trPr>
        <w:tc>
          <w:tcPr>
            <w:tcW w:w="5245" w:type="dxa"/>
            <w:gridSpan w:val="3"/>
            <w:shd w:val="clear" w:color="auto" w:fill="F2F2F2"/>
            <w:vAlign w:val="center"/>
          </w:tcPr>
          <w:p w14:paraId="18B6140C"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Courriel 1 : </w:t>
            </w:r>
            <w:r w:rsidRPr="001B0D2A">
              <w:rPr>
                <w:rFonts w:ascii="Arial" w:hAnsi="Arial" w:cs="Arial"/>
                <w:sz w:val="20"/>
                <w:szCs w:val="20"/>
              </w:rPr>
              <w:fldChar w:fldCharType="begin">
                <w:ffData>
                  <w:name w:val="Text11"/>
                  <w:enabled/>
                  <w:calcOnExit w:val="0"/>
                  <w:textInput/>
                </w:ffData>
              </w:fldChar>
            </w:r>
            <w:bookmarkStart w:id="11" w:name="Text11"/>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bookmarkEnd w:id="11"/>
          </w:p>
        </w:tc>
        <w:tc>
          <w:tcPr>
            <w:tcW w:w="5528" w:type="dxa"/>
            <w:gridSpan w:val="3"/>
            <w:shd w:val="clear" w:color="auto" w:fill="F2F2F2"/>
            <w:vAlign w:val="center"/>
          </w:tcPr>
          <w:p w14:paraId="1C2BDA77" w14:textId="77777777" w:rsidR="00C73237" w:rsidRPr="001B0D2A" w:rsidRDefault="00C73237" w:rsidP="00DB186B">
            <w:pPr>
              <w:spacing w:before="60" w:after="60"/>
              <w:rPr>
                <w:rFonts w:ascii="Arial" w:hAnsi="Arial" w:cs="Arial"/>
                <w:sz w:val="20"/>
                <w:szCs w:val="20"/>
              </w:rPr>
            </w:pPr>
            <w:r w:rsidRPr="001B0D2A">
              <w:rPr>
                <w:rFonts w:ascii="Arial" w:hAnsi="Arial" w:cs="Arial"/>
                <w:sz w:val="20"/>
                <w:szCs w:val="20"/>
              </w:rPr>
              <w:t xml:space="preserve">Courriel 2 : </w:t>
            </w:r>
            <w:r w:rsidRPr="001B0D2A">
              <w:rPr>
                <w:rFonts w:ascii="Arial" w:hAnsi="Arial" w:cs="Arial"/>
                <w:sz w:val="20"/>
                <w:szCs w:val="20"/>
              </w:rPr>
              <w:fldChar w:fldCharType="begin">
                <w:ffData>
                  <w:name w:val="Text13"/>
                  <w:enabled/>
                  <w:calcOnExit w:val="0"/>
                  <w:textInput/>
                </w:ffData>
              </w:fldChar>
            </w:r>
            <w:bookmarkStart w:id="12" w:name="Text13"/>
            <w:r w:rsidRPr="001B0D2A">
              <w:rPr>
                <w:rFonts w:ascii="Arial" w:hAnsi="Arial" w:cs="Arial"/>
                <w:sz w:val="20"/>
                <w:szCs w:val="20"/>
              </w:rPr>
              <w:instrText xml:space="preserve"> FORMTEXT </w:instrText>
            </w:r>
            <w:r w:rsidRPr="001B0D2A">
              <w:rPr>
                <w:rFonts w:ascii="Arial" w:hAnsi="Arial" w:cs="Arial"/>
                <w:sz w:val="20"/>
                <w:szCs w:val="20"/>
              </w:rPr>
            </w:r>
            <w:r w:rsidRPr="001B0D2A">
              <w:rPr>
                <w:rFonts w:ascii="Arial" w:hAnsi="Arial" w:cs="Arial"/>
                <w:sz w:val="20"/>
                <w:szCs w:val="20"/>
              </w:rPr>
              <w:fldChar w:fldCharType="separate"/>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t> </w:t>
            </w:r>
            <w:r w:rsidRPr="001B0D2A">
              <w:rPr>
                <w:rFonts w:ascii="Arial" w:hAnsi="Arial" w:cs="Arial"/>
                <w:sz w:val="20"/>
                <w:szCs w:val="20"/>
              </w:rPr>
              <w:fldChar w:fldCharType="end"/>
            </w:r>
            <w:bookmarkEnd w:id="12"/>
          </w:p>
        </w:tc>
      </w:tr>
    </w:tbl>
    <w:p w14:paraId="258138E1" w14:textId="77777777" w:rsidR="00C73237" w:rsidRPr="001B0D2A" w:rsidRDefault="00C73237" w:rsidP="00C73237">
      <w:pPr>
        <w:spacing w:after="0"/>
        <w:rPr>
          <w:rFonts w:ascii="Arial" w:hAnsi="Arial" w:cs="Arial"/>
          <w:b/>
          <w:sz w:val="20"/>
          <w:szCs w:val="20"/>
        </w:rPr>
      </w:pPr>
      <w:r w:rsidRPr="001B0D2A">
        <w:rPr>
          <w:rFonts w:ascii="Arial" w:hAnsi="Arial" w:cs="Arial"/>
          <w:b/>
          <w:sz w:val="20"/>
          <w:szCs w:val="20"/>
        </w:rPr>
        <w:t>Identification du participant </w:t>
      </w:r>
    </w:p>
    <w:p w14:paraId="3FF8C873" w14:textId="2D682BB9" w:rsidR="00726B79" w:rsidRDefault="00726B79" w:rsidP="00726B79">
      <w:pPr>
        <w:spacing w:after="0"/>
        <w:textAlignment w:val="baseline"/>
        <w:rPr>
          <w:rFonts w:ascii="Arial" w:eastAsia="Times New Roman" w:hAnsi="Arial" w:cs="Arial"/>
          <w:sz w:val="18"/>
          <w:szCs w:val="18"/>
          <w:lang w:val="fr-CA" w:eastAsia="fr-CA"/>
        </w:rPr>
      </w:pPr>
      <w:r w:rsidRPr="00726B79">
        <w:rPr>
          <w:rFonts w:ascii="Arial" w:eastAsia="Times New Roman" w:hAnsi="Arial" w:cs="Arial"/>
          <w:sz w:val="18"/>
          <w:szCs w:val="18"/>
          <w:lang w:val="fr-CA" w:eastAsia="fr-CA"/>
        </w:rPr>
        <w:t> </w:t>
      </w:r>
    </w:p>
    <w:p w14:paraId="10621E1E" w14:textId="77777777" w:rsidR="001B0D2A" w:rsidRPr="00726B79" w:rsidRDefault="001B0D2A" w:rsidP="00726B79">
      <w:pPr>
        <w:spacing w:after="0"/>
        <w:textAlignment w:val="baseline"/>
        <w:rPr>
          <w:rFonts w:ascii="Segoe UI" w:eastAsia="Times New Roman" w:hAnsi="Segoe UI" w:cs="Segoe UI"/>
          <w:sz w:val="18"/>
          <w:szCs w:val="18"/>
          <w:lang w:val="fr-CA" w:eastAsia="fr-CA"/>
        </w:rPr>
      </w:pPr>
    </w:p>
    <w:p w14:paraId="462EB3C3" w14:textId="6412DEB7" w:rsidR="00726B79" w:rsidRPr="001B0D2A" w:rsidRDefault="001B0D2A" w:rsidP="00726B79">
      <w:pPr>
        <w:spacing w:after="0"/>
        <w:textAlignment w:val="baseline"/>
        <w:rPr>
          <w:rFonts w:ascii="Segoe UI" w:eastAsia="Times New Roman" w:hAnsi="Segoe UI" w:cs="Segoe UI"/>
          <w:sz w:val="22"/>
          <w:szCs w:val="22"/>
          <w:lang w:val="fr-CA" w:eastAsia="fr-CA"/>
        </w:rPr>
      </w:pPr>
      <w:r>
        <w:rPr>
          <w:rFonts w:ascii="Arial" w:eastAsia="Times New Roman" w:hAnsi="Arial" w:cs="Arial"/>
          <w:b/>
          <w:bCs/>
          <w:sz w:val="22"/>
          <w:szCs w:val="22"/>
          <w:lang w:val="fr-CA" w:eastAsia="fr-CA"/>
        </w:rPr>
        <w:t xml:space="preserve">Frais de participation - </w:t>
      </w:r>
      <w:r w:rsidR="00726B79" w:rsidRPr="001B0D2A">
        <w:rPr>
          <w:rFonts w:ascii="Arial" w:eastAsia="Times New Roman" w:hAnsi="Arial" w:cs="Arial"/>
          <w:b/>
          <w:bCs/>
          <w:sz w:val="22"/>
          <w:szCs w:val="22"/>
          <w:lang w:val="fr-CA" w:eastAsia="fr-CA"/>
        </w:rPr>
        <w:t>Grille tarifaire*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4"/>
        <w:gridCol w:w="5011"/>
        <w:gridCol w:w="1854"/>
      </w:tblGrid>
      <w:tr w:rsidR="00726B79" w:rsidRPr="00726B79" w14:paraId="6442E590" w14:textId="77777777" w:rsidTr="00726B79">
        <w:trPr>
          <w:trHeight w:val="300"/>
        </w:trPr>
        <w:tc>
          <w:tcPr>
            <w:tcW w:w="3825" w:type="dxa"/>
            <w:tcBorders>
              <w:top w:val="single" w:sz="18" w:space="0" w:color="FFFFFF"/>
              <w:left w:val="single" w:sz="18" w:space="0" w:color="FFFFFF"/>
              <w:bottom w:val="single" w:sz="18" w:space="0" w:color="FFFFFF"/>
              <w:right w:val="single" w:sz="18" w:space="0" w:color="FFFFFF"/>
            </w:tcBorders>
            <w:shd w:val="clear" w:color="auto" w:fill="F2F2F2"/>
            <w:hideMark/>
          </w:tcPr>
          <w:p w14:paraId="08B3290B" w14:textId="77777777" w:rsidR="00726B79" w:rsidRPr="00726B79" w:rsidRDefault="00726B79" w:rsidP="00726B79">
            <w:pPr>
              <w:spacing w:after="0"/>
              <w:textAlignment w:val="baseline"/>
              <w:rPr>
                <w:rFonts w:ascii="Times New Roman" w:eastAsia="Times New Roman" w:hAnsi="Times New Roman"/>
                <w:lang w:val="fr-CA" w:eastAsia="fr-CA"/>
              </w:rPr>
            </w:pPr>
            <w:r w:rsidRPr="00726B79">
              <w:rPr>
                <w:rFonts w:ascii="Arial" w:eastAsia="Times New Roman" w:hAnsi="Arial" w:cs="Arial"/>
                <w:sz w:val="18"/>
                <w:szCs w:val="18"/>
                <w:lang w:val="fr-CA" w:eastAsia="fr-CA"/>
              </w:rPr>
              <w:t>Membre de l’AQÉI  </w:t>
            </w:r>
          </w:p>
        </w:tc>
        <w:tc>
          <w:tcPr>
            <w:tcW w:w="5070" w:type="dxa"/>
            <w:tcBorders>
              <w:top w:val="single" w:sz="18" w:space="0" w:color="FFFFFF"/>
              <w:left w:val="nil"/>
              <w:bottom w:val="single" w:sz="18" w:space="0" w:color="FFFFFF"/>
              <w:right w:val="single" w:sz="18" w:space="0" w:color="FFFFFF"/>
            </w:tcBorders>
            <w:shd w:val="clear" w:color="auto" w:fill="F2F2F2"/>
            <w:hideMark/>
          </w:tcPr>
          <w:p w14:paraId="5C3A3F5F" w14:textId="77777777" w:rsidR="00726B79" w:rsidRPr="00726B79" w:rsidRDefault="00726B79" w:rsidP="00726B79">
            <w:pPr>
              <w:spacing w:after="0"/>
              <w:textAlignment w:val="baseline"/>
              <w:rPr>
                <w:rFonts w:ascii="Times New Roman" w:eastAsia="Times New Roman" w:hAnsi="Times New Roman"/>
                <w:lang w:val="fr-CA" w:eastAsia="fr-CA"/>
              </w:rPr>
            </w:pPr>
            <w:r w:rsidRPr="00726B79">
              <w:rPr>
                <w:rFonts w:ascii="Arial" w:eastAsia="Times New Roman" w:hAnsi="Arial" w:cs="Arial"/>
                <w:sz w:val="18"/>
                <w:szCs w:val="18"/>
                <w:lang w:val="fr-CA" w:eastAsia="fr-CA"/>
              </w:rPr>
              <w:t>90,00 $ + 4,50 $ (TPS) + 8,98$ (TVQ) </w:t>
            </w:r>
          </w:p>
        </w:tc>
        <w:tc>
          <w:tcPr>
            <w:tcW w:w="1860" w:type="dxa"/>
            <w:tcBorders>
              <w:top w:val="single" w:sz="18" w:space="0" w:color="FFFFFF"/>
              <w:left w:val="nil"/>
              <w:bottom w:val="single" w:sz="18" w:space="0" w:color="FFFFFF"/>
              <w:right w:val="single" w:sz="18" w:space="0" w:color="FFFFFF"/>
            </w:tcBorders>
            <w:shd w:val="clear" w:color="auto" w:fill="F2F2F2"/>
            <w:hideMark/>
          </w:tcPr>
          <w:p w14:paraId="419DF814" w14:textId="77777777" w:rsidR="00726B79" w:rsidRPr="00726B79" w:rsidRDefault="00726B79" w:rsidP="00726B79">
            <w:pPr>
              <w:spacing w:after="0"/>
              <w:jc w:val="right"/>
              <w:textAlignment w:val="baseline"/>
              <w:rPr>
                <w:rFonts w:ascii="Times New Roman" w:eastAsia="Times New Roman" w:hAnsi="Times New Roman"/>
                <w:lang w:val="fr-CA" w:eastAsia="fr-CA"/>
              </w:rPr>
            </w:pPr>
            <w:r w:rsidRPr="00726B79">
              <w:rPr>
                <w:rFonts w:ascii="Arial" w:eastAsia="Times New Roman" w:hAnsi="Arial" w:cs="Arial"/>
                <w:sz w:val="18"/>
                <w:szCs w:val="18"/>
                <w:lang w:val="fr-CA" w:eastAsia="fr-CA"/>
              </w:rPr>
              <w:t>Total : 103,48 $   </w:t>
            </w:r>
          </w:p>
        </w:tc>
      </w:tr>
      <w:tr w:rsidR="00726B79" w:rsidRPr="00726B79" w14:paraId="261E53CA" w14:textId="77777777" w:rsidTr="00726B79">
        <w:trPr>
          <w:trHeight w:val="300"/>
        </w:trPr>
        <w:tc>
          <w:tcPr>
            <w:tcW w:w="3825" w:type="dxa"/>
            <w:tcBorders>
              <w:top w:val="nil"/>
              <w:left w:val="single" w:sz="18" w:space="0" w:color="FFFFFF"/>
              <w:bottom w:val="single" w:sz="18" w:space="0" w:color="FFFFFF"/>
              <w:right w:val="single" w:sz="18" w:space="0" w:color="FFFFFF"/>
            </w:tcBorders>
            <w:shd w:val="clear" w:color="auto" w:fill="F2F2F2"/>
            <w:hideMark/>
          </w:tcPr>
          <w:p w14:paraId="756DBE65" w14:textId="77777777" w:rsidR="00726B79" w:rsidRPr="00726B79" w:rsidRDefault="00726B79" w:rsidP="00726B79">
            <w:pPr>
              <w:spacing w:after="0"/>
              <w:textAlignment w:val="baseline"/>
              <w:rPr>
                <w:rFonts w:ascii="Times New Roman" w:eastAsia="Times New Roman" w:hAnsi="Times New Roman"/>
                <w:lang w:val="fr-CA" w:eastAsia="fr-CA"/>
              </w:rPr>
            </w:pPr>
            <w:r w:rsidRPr="00726B79">
              <w:rPr>
                <w:rFonts w:ascii="Arial" w:eastAsia="Times New Roman" w:hAnsi="Arial" w:cs="Arial"/>
                <w:sz w:val="18"/>
                <w:szCs w:val="18"/>
                <w:lang w:val="fr-CA" w:eastAsia="fr-CA"/>
              </w:rPr>
              <w:t>Non-membre </w:t>
            </w:r>
          </w:p>
        </w:tc>
        <w:tc>
          <w:tcPr>
            <w:tcW w:w="5070" w:type="dxa"/>
            <w:tcBorders>
              <w:top w:val="nil"/>
              <w:left w:val="nil"/>
              <w:bottom w:val="single" w:sz="18" w:space="0" w:color="FFFFFF"/>
              <w:right w:val="single" w:sz="18" w:space="0" w:color="FFFFFF"/>
            </w:tcBorders>
            <w:shd w:val="clear" w:color="auto" w:fill="F2F2F2"/>
            <w:hideMark/>
          </w:tcPr>
          <w:p w14:paraId="0E2E16EA" w14:textId="77777777" w:rsidR="00726B79" w:rsidRPr="00726B79" w:rsidRDefault="00726B79" w:rsidP="00726B79">
            <w:pPr>
              <w:spacing w:after="0"/>
              <w:textAlignment w:val="baseline"/>
              <w:rPr>
                <w:rFonts w:ascii="Times New Roman" w:eastAsia="Times New Roman" w:hAnsi="Times New Roman"/>
                <w:lang w:val="fr-CA" w:eastAsia="fr-CA"/>
              </w:rPr>
            </w:pPr>
            <w:r w:rsidRPr="00726B79">
              <w:rPr>
                <w:rFonts w:ascii="Arial" w:eastAsia="Times New Roman" w:hAnsi="Arial" w:cs="Arial"/>
                <w:sz w:val="18"/>
                <w:szCs w:val="18"/>
                <w:lang w:val="fr-CA" w:eastAsia="fr-CA"/>
              </w:rPr>
              <w:t>180,00 $ + 9,00 $ (TPS) + 17,96 $ (TVQ) </w:t>
            </w:r>
          </w:p>
        </w:tc>
        <w:tc>
          <w:tcPr>
            <w:tcW w:w="1860" w:type="dxa"/>
            <w:tcBorders>
              <w:top w:val="nil"/>
              <w:left w:val="nil"/>
              <w:bottom w:val="single" w:sz="18" w:space="0" w:color="FFFFFF"/>
              <w:right w:val="single" w:sz="18" w:space="0" w:color="FFFFFF"/>
            </w:tcBorders>
            <w:shd w:val="clear" w:color="auto" w:fill="F2F2F2"/>
            <w:hideMark/>
          </w:tcPr>
          <w:p w14:paraId="1931C9FB" w14:textId="77777777" w:rsidR="00726B79" w:rsidRPr="00726B79" w:rsidRDefault="00726B79" w:rsidP="00726B79">
            <w:pPr>
              <w:spacing w:after="0"/>
              <w:jc w:val="right"/>
              <w:textAlignment w:val="baseline"/>
              <w:rPr>
                <w:rFonts w:ascii="Times New Roman" w:eastAsia="Times New Roman" w:hAnsi="Times New Roman"/>
                <w:lang w:val="fr-CA" w:eastAsia="fr-CA"/>
              </w:rPr>
            </w:pPr>
            <w:r w:rsidRPr="00726B79">
              <w:rPr>
                <w:rFonts w:ascii="Arial" w:eastAsia="Times New Roman" w:hAnsi="Arial" w:cs="Arial"/>
                <w:sz w:val="18"/>
                <w:szCs w:val="18"/>
                <w:lang w:val="fr-CA" w:eastAsia="fr-CA"/>
              </w:rPr>
              <w:t>Total : 206,96 $   </w:t>
            </w:r>
          </w:p>
        </w:tc>
      </w:tr>
      <w:tr w:rsidR="00726B79" w:rsidRPr="00726B79" w14:paraId="2F7A3472" w14:textId="77777777" w:rsidTr="00726B79">
        <w:trPr>
          <w:trHeight w:val="300"/>
        </w:trPr>
        <w:tc>
          <w:tcPr>
            <w:tcW w:w="3825" w:type="dxa"/>
            <w:tcBorders>
              <w:top w:val="nil"/>
              <w:left w:val="single" w:sz="18" w:space="0" w:color="FFFFFF"/>
              <w:bottom w:val="single" w:sz="18" w:space="0" w:color="FFFFFF"/>
              <w:right w:val="single" w:sz="18" w:space="0" w:color="FFFFFF"/>
            </w:tcBorders>
            <w:shd w:val="clear" w:color="auto" w:fill="F2F2F2"/>
            <w:hideMark/>
          </w:tcPr>
          <w:p w14:paraId="7481294C" w14:textId="77777777" w:rsidR="00726B79" w:rsidRPr="00726B79" w:rsidRDefault="00726B79" w:rsidP="00726B79">
            <w:pPr>
              <w:spacing w:after="0"/>
              <w:textAlignment w:val="baseline"/>
              <w:rPr>
                <w:rFonts w:ascii="Times New Roman" w:eastAsia="Times New Roman" w:hAnsi="Times New Roman"/>
                <w:lang w:val="fr-CA" w:eastAsia="fr-CA"/>
              </w:rPr>
            </w:pPr>
            <w:r w:rsidRPr="00726B79">
              <w:rPr>
                <w:rFonts w:ascii="Arial" w:eastAsia="Times New Roman" w:hAnsi="Arial" w:cs="Arial"/>
                <w:sz w:val="18"/>
                <w:szCs w:val="18"/>
                <w:lang w:val="fr-CA" w:eastAsia="fr-CA"/>
              </w:rPr>
              <w:t>Étudiants et membres retraités </w:t>
            </w:r>
          </w:p>
        </w:tc>
        <w:tc>
          <w:tcPr>
            <w:tcW w:w="5070" w:type="dxa"/>
            <w:tcBorders>
              <w:top w:val="nil"/>
              <w:left w:val="nil"/>
              <w:bottom w:val="single" w:sz="18" w:space="0" w:color="FFFFFF"/>
              <w:right w:val="single" w:sz="18" w:space="0" w:color="FFFFFF"/>
            </w:tcBorders>
            <w:shd w:val="clear" w:color="auto" w:fill="F2F2F2"/>
            <w:hideMark/>
          </w:tcPr>
          <w:p w14:paraId="1A1A3C4D" w14:textId="77777777" w:rsidR="00726B79" w:rsidRPr="00726B79" w:rsidRDefault="00726B79" w:rsidP="00726B79">
            <w:pPr>
              <w:spacing w:after="0"/>
              <w:textAlignment w:val="baseline"/>
              <w:rPr>
                <w:rFonts w:ascii="Times New Roman" w:eastAsia="Times New Roman" w:hAnsi="Times New Roman"/>
                <w:lang w:val="fr-CA" w:eastAsia="fr-CA"/>
              </w:rPr>
            </w:pPr>
            <w:r w:rsidRPr="00726B79">
              <w:rPr>
                <w:rFonts w:ascii="Arial" w:eastAsia="Times New Roman" w:hAnsi="Arial" w:cs="Arial"/>
                <w:sz w:val="18"/>
                <w:szCs w:val="18"/>
                <w:lang w:val="fr-CA" w:eastAsia="fr-CA"/>
              </w:rPr>
              <w:t>35,00 $ + 1,75 $ (TPS) + 5,24$ (TVQ) </w:t>
            </w:r>
          </w:p>
        </w:tc>
        <w:tc>
          <w:tcPr>
            <w:tcW w:w="1860" w:type="dxa"/>
            <w:tcBorders>
              <w:top w:val="nil"/>
              <w:left w:val="nil"/>
              <w:bottom w:val="single" w:sz="18" w:space="0" w:color="FFFFFF"/>
              <w:right w:val="single" w:sz="18" w:space="0" w:color="FFFFFF"/>
            </w:tcBorders>
            <w:shd w:val="clear" w:color="auto" w:fill="F2F2F2"/>
            <w:hideMark/>
          </w:tcPr>
          <w:p w14:paraId="7B881AD4" w14:textId="462C2CDD" w:rsidR="00726B79" w:rsidRPr="00726B79" w:rsidRDefault="00726B79" w:rsidP="00726B79">
            <w:pPr>
              <w:spacing w:after="0"/>
              <w:jc w:val="right"/>
              <w:textAlignment w:val="baseline"/>
              <w:rPr>
                <w:rFonts w:ascii="Times New Roman" w:eastAsia="Times New Roman" w:hAnsi="Times New Roman"/>
                <w:lang w:val="fr-CA" w:eastAsia="fr-CA"/>
              </w:rPr>
            </w:pPr>
            <w:r w:rsidRPr="00726B79">
              <w:rPr>
                <w:rFonts w:ascii="Arial" w:eastAsia="Times New Roman" w:hAnsi="Arial" w:cs="Arial"/>
                <w:sz w:val="18"/>
                <w:szCs w:val="18"/>
                <w:lang w:val="fr-CA" w:eastAsia="fr-CA"/>
              </w:rPr>
              <w:t>Total : </w:t>
            </w:r>
            <w:r w:rsidR="00F71466">
              <w:rPr>
                <w:rFonts w:ascii="Arial" w:eastAsia="Times New Roman" w:hAnsi="Arial" w:cs="Arial"/>
                <w:sz w:val="18"/>
                <w:szCs w:val="18"/>
                <w:lang w:val="fr-CA" w:eastAsia="fr-CA"/>
              </w:rPr>
              <w:t>41</w:t>
            </w:r>
            <w:r w:rsidRPr="00726B79">
              <w:rPr>
                <w:rFonts w:ascii="Arial" w:eastAsia="Times New Roman" w:hAnsi="Arial" w:cs="Arial"/>
                <w:sz w:val="18"/>
                <w:szCs w:val="18"/>
                <w:lang w:val="fr-CA" w:eastAsia="fr-CA"/>
              </w:rPr>
              <w:t>,</w:t>
            </w:r>
            <w:r w:rsidR="00F71466">
              <w:rPr>
                <w:rFonts w:ascii="Arial" w:eastAsia="Times New Roman" w:hAnsi="Arial" w:cs="Arial"/>
                <w:sz w:val="18"/>
                <w:szCs w:val="18"/>
                <w:lang w:val="fr-CA" w:eastAsia="fr-CA"/>
              </w:rPr>
              <w:t>99</w:t>
            </w:r>
            <w:r w:rsidRPr="00726B79">
              <w:rPr>
                <w:rFonts w:ascii="Arial" w:eastAsia="Times New Roman" w:hAnsi="Arial" w:cs="Arial"/>
                <w:sz w:val="18"/>
                <w:szCs w:val="18"/>
                <w:lang w:val="fr-CA" w:eastAsia="fr-CA"/>
              </w:rPr>
              <w:t> $   </w:t>
            </w:r>
          </w:p>
        </w:tc>
      </w:tr>
    </w:tbl>
    <w:p w14:paraId="334478D5" w14:textId="7E3AD5F2" w:rsidR="00C73237" w:rsidRPr="00811383" w:rsidRDefault="00726B79" w:rsidP="00C73237">
      <w:pPr>
        <w:spacing w:after="0"/>
        <w:jc w:val="right"/>
        <w:rPr>
          <w:rFonts w:ascii="Arial" w:hAnsi="Arial" w:cs="Arial"/>
          <w:i/>
          <w:sz w:val="16"/>
          <w:szCs w:val="18"/>
        </w:rPr>
      </w:pPr>
      <w:r w:rsidRPr="00811383">
        <w:rPr>
          <w:rFonts w:ascii="Arial" w:hAnsi="Arial" w:cs="Arial"/>
          <w:i/>
          <w:sz w:val="16"/>
          <w:szCs w:val="18"/>
        </w:rPr>
        <w:t xml:space="preserve"> </w:t>
      </w:r>
      <w:r w:rsidR="00C73237" w:rsidRPr="00811383">
        <w:rPr>
          <w:rFonts w:ascii="Arial" w:hAnsi="Arial" w:cs="Arial"/>
          <w:i/>
          <w:sz w:val="16"/>
          <w:szCs w:val="18"/>
        </w:rPr>
        <w:t>(Numéros d’inscription à la TPS : 875978330</w:t>
      </w:r>
      <w:r w:rsidR="00C73237">
        <w:rPr>
          <w:rFonts w:ascii="Arial" w:hAnsi="Arial" w:cs="Arial"/>
          <w:i/>
          <w:sz w:val="16"/>
          <w:szCs w:val="18"/>
        </w:rPr>
        <w:t xml:space="preserve"> </w:t>
      </w:r>
      <w:r w:rsidR="00C73237" w:rsidRPr="00811383">
        <w:rPr>
          <w:rFonts w:ascii="Arial" w:hAnsi="Arial" w:cs="Arial"/>
          <w:i/>
          <w:sz w:val="16"/>
          <w:szCs w:val="18"/>
        </w:rPr>
        <w:t>et à la TVQ : 1015253548 TQ 0001)</w:t>
      </w:r>
      <w:r w:rsidR="00C73237">
        <w:rPr>
          <w:rFonts w:ascii="Arial" w:hAnsi="Arial" w:cs="Arial"/>
          <w:i/>
          <w:sz w:val="16"/>
          <w:szCs w:val="18"/>
        </w:rPr>
        <w:t xml:space="preserve"> </w:t>
      </w:r>
    </w:p>
    <w:p w14:paraId="64DC50B4" w14:textId="77777777" w:rsidR="00C73237" w:rsidRDefault="00C73237" w:rsidP="00C73237">
      <w:pPr>
        <w:spacing w:after="0"/>
        <w:rPr>
          <w:rFonts w:ascii="Arial" w:hAnsi="Arial" w:cs="Arial"/>
          <w:i/>
          <w:sz w:val="16"/>
          <w:szCs w:val="18"/>
        </w:rPr>
      </w:pPr>
    </w:p>
    <w:p w14:paraId="7310F49C" w14:textId="5E93E095" w:rsidR="003B76CC" w:rsidRDefault="00C73237" w:rsidP="00C73237">
      <w:pPr>
        <w:spacing w:after="0"/>
        <w:rPr>
          <w:rFonts w:ascii="Arial" w:hAnsi="Arial" w:cs="Arial"/>
          <w:i/>
          <w:sz w:val="16"/>
          <w:szCs w:val="18"/>
        </w:rPr>
      </w:pPr>
      <w:r w:rsidRPr="000D400C">
        <w:rPr>
          <w:rFonts w:ascii="Arial" w:hAnsi="Arial" w:cs="Arial"/>
          <w:i/>
          <w:sz w:val="16"/>
          <w:szCs w:val="18"/>
        </w:rPr>
        <w:t>*</w:t>
      </w:r>
      <w:r w:rsidR="003B76CC">
        <w:rPr>
          <w:rFonts w:ascii="Arial" w:hAnsi="Arial" w:cs="Arial"/>
          <w:i/>
          <w:sz w:val="16"/>
          <w:szCs w:val="18"/>
        </w:rPr>
        <w:t xml:space="preserve">La conférence vous est offerte en formule webinaire </w:t>
      </w:r>
      <w:r w:rsidR="00726B79">
        <w:rPr>
          <w:rFonts w:ascii="Arial" w:hAnsi="Arial" w:cs="Arial"/>
          <w:i/>
          <w:sz w:val="16"/>
          <w:szCs w:val="18"/>
        </w:rPr>
        <w:t>en ligne (plateforme Teams) - P</w:t>
      </w:r>
      <w:r w:rsidR="003B76CC">
        <w:rPr>
          <w:rFonts w:ascii="Arial" w:hAnsi="Arial" w:cs="Arial"/>
          <w:i/>
          <w:sz w:val="16"/>
          <w:szCs w:val="18"/>
        </w:rPr>
        <w:t xml:space="preserve">our assister à l’atelier vous devez </w:t>
      </w:r>
      <w:r w:rsidR="00726B79">
        <w:rPr>
          <w:rFonts w:ascii="Arial" w:hAnsi="Arial" w:cs="Arial"/>
          <w:i/>
          <w:sz w:val="16"/>
          <w:szCs w:val="18"/>
        </w:rPr>
        <w:t xml:space="preserve">remplir le présent formulaire et le retourner à l’adresse </w:t>
      </w:r>
      <w:hyperlink r:id="rId7" w:history="1">
        <w:r w:rsidR="00726B79" w:rsidRPr="001B2A6F">
          <w:rPr>
            <w:rStyle w:val="Lienhypertexte"/>
            <w:rFonts w:ascii="Arial" w:hAnsi="Arial" w:cs="Arial"/>
            <w:i/>
            <w:sz w:val="16"/>
            <w:szCs w:val="18"/>
          </w:rPr>
          <w:t>aqei@aqei.qc.ca</w:t>
        </w:r>
      </w:hyperlink>
      <w:r w:rsidR="00726B79">
        <w:rPr>
          <w:rStyle w:val="Lienhypertexte"/>
          <w:rFonts w:ascii="Arial" w:hAnsi="Arial" w:cs="Arial"/>
          <w:i/>
          <w:sz w:val="16"/>
          <w:szCs w:val="18"/>
        </w:rPr>
        <w:t xml:space="preserve"> </w:t>
      </w:r>
      <w:r w:rsidR="00726B79" w:rsidRPr="00726B79">
        <w:rPr>
          <w:rStyle w:val="Lienhypertexte"/>
          <w:rFonts w:ascii="Arial" w:hAnsi="Arial" w:cs="Arial"/>
          <w:i/>
          <w:color w:val="auto"/>
          <w:sz w:val="16"/>
          <w:szCs w:val="18"/>
          <w:u w:val="none"/>
        </w:rPr>
        <w:t xml:space="preserve">– </w:t>
      </w:r>
      <w:r w:rsidR="00726B79">
        <w:rPr>
          <w:rStyle w:val="Lienhypertexte"/>
          <w:rFonts w:ascii="Arial" w:hAnsi="Arial" w:cs="Arial"/>
          <w:i/>
          <w:color w:val="auto"/>
          <w:sz w:val="16"/>
          <w:szCs w:val="18"/>
          <w:u w:val="none"/>
        </w:rPr>
        <w:t xml:space="preserve">Au besoin, joindre Karim </w:t>
      </w:r>
      <w:proofErr w:type="spellStart"/>
      <w:r w:rsidR="00726B79">
        <w:rPr>
          <w:rStyle w:val="Lienhypertexte"/>
          <w:rFonts w:ascii="Arial" w:hAnsi="Arial" w:cs="Arial"/>
          <w:i/>
          <w:color w:val="auto"/>
          <w:sz w:val="16"/>
          <w:szCs w:val="18"/>
          <w:u w:val="none"/>
        </w:rPr>
        <w:t>Samoura</w:t>
      </w:r>
      <w:proofErr w:type="spellEnd"/>
      <w:r w:rsidR="00726B79">
        <w:rPr>
          <w:rStyle w:val="Lienhypertexte"/>
          <w:rFonts w:ascii="Arial" w:hAnsi="Arial" w:cs="Arial"/>
          <w:i/>
          <w:color w:val="auto"/>
          <w:sz w:val="16"/>
          <w:szCs w:val="18"/>
          <w:u w:val="none"/>
        </w:rPr>
        <w:t xml:space="preserve"> - </w:t>
      </w:r>
      <w:r w:rsidR="00726B79" w:rsidRPr="00726B79">
        <w:rPr>
          <w:rStyle w:val="Lienhypertexte"/>
          <w:rFonts w:ascii="Arial" w:hAnsi="Arial" w:cs="Arial"/>
          <w:i/>
          <w:color w:val="auto"/>
          <w:sz w:val="16"/>
          <w:szCs w:val="18"/>
          <w:u w:val="none"/>
        </w:rPr>
        <w:t>Tél.</w:t>
      </w:r>
      <w:r w:rsidR="00726B79" w:rsidRPr="00726B79">
        <w:rPr>
          <w:rStyle w:val="Lienhypertexte"/>
          <w:rFonts w:ascii="Arial" w:hAnsi="Arial" w:cs="Arial"/>
          <w:i/>
          <w:color w:val="auto"/>
          <w:sz w:val="16"/>
          <w:szCs w:val="18"/>
        </w:rPr>
        <w:t xml:space="preserve"> </w:t>
      </w:r>
      <w:r w:rsidR="00726B79">
        <w:rPr>
          <w:rStyle w:val="Lienhypertexte"/>
          <w:rFonts w:ascii="Arial" w:hAnsi="Arial" w:cs="Arial"/>
          <w:i/>
          <w:color w:val="auto"/>
          <w:sz w:val="16"/>
          <w:szCs w:val="18"/>
        </w:rPr>
        <w:t>514 838 7901</w:t>
      </w:r>
    </w:p>
    <w:p w14:paraId="6C850219" w14:textId="77777777" w:rsidR="00A53BAD" w:rsidRDefault="00A53BAD" w:rsidP="00C73237">
      <w:pPr>
        <w:spacing w:after="0"/>
        <w:rPr>
          <w:rFonts w:ascii="Arial" w:hAnsi="Arial" w:cs="Arial"/>
          <w:i/>
          <w:sz w:val="16"/>
          <w:szCs w:val="18"/>
        </w:rPr>
      </w:pPr>
    </w:p>
    <w:p w14:paraId="47BD7020" w14:textId="486B29B7" w:rsidR="00C73237" w:rsidRPr="00EE450D" w:rsidRDefault="00C73237" w:rsidP="00C73237">
      <w:pPr>
        <w:spacing w:after="0"/>
        <w:rPr>
          <w:rFonts w:ascii="Arial" w:hAnsi="Arial" w:cs="Arial"/>
          <w:i/>
          <w:sz w:val="16"/>
          <w:szCs w:val="18"/>
        </w:rPr>
      </w:pPr>
      <w:r>
        <w:rPr>
          <w:rFonts w:ascii="Arial" w:hAnsi="Arial" w:cs="Arial"/>
          <w:i/>
          <w:sz w:val="16"/>
          <w:szCs w:val="18"/>
        </w:rPr>
        <w:t xml:space="preserve"> </w:t>
      </w:r>
      <w:r w:rsidR="00A53BAD">
        <w:rPr>
          <w:rFonts w:ascii="Arial" w:hAnsi="Arial" w:cs="Arial"/>
          <w:i/>
          <w:sz w:val="16"/>
          <w:szCs w:val="18"/>
        </w:rPr>
        <w:t>**</w:t>
      </w:r>
      <w:r w:rsidRPr="000D400C">
        <w:rPr>
          <w:rFonts w:ascii="Arial" w:hAnsi="Arial" w:cs="Arial"/>
          <w:i/>
          <w:sz w:val="16"/>
          <w:szCs w:val="18"/>
          <w:u w:val="single"/>
        </w:rPr>
        <w:t>Les employés des membres affiliés de l’AQÉI bénéficient du tarif « membre ».</w:t>
      </w:r>
      <w:r w:rsidRPr="00811383">
        <w:rPr>
          <w:rFonts w:ascii="Arial" w:hAnsi="Arial" w:cs="Arial"/>
          <w:i/>
          <w:sz w:val="16"/>
          <w:szCs w:val="18"/>
        </w:rPr>
        <w:t xml:space="preserve"> </w:t>
      </w:r>
      <w:r w:rsidR="00F65BAC">
        <w:rPr>
          <w:rFonts w:ascii="Arial" w:hAnsi="Arial" w:cs="Arial"/>
          <w:i/>
          <w:sz w:val="16"/>
          <w:szCs w:val="18"/>
        </w:rPr>
        <w:t xml:space="preserve"> -  </w:t>
      </w:r>
      <w:r w:rsidR="00A53BAD">
        <w:rPr>
          <w:rFonts w:ascii="Arial" w:hAnsi="Arial" w:cs="Arial"/>
          <w:i/>
          <w:sz w:val="16"/>
          <w:szCs w:val="18"/>
        </w:rPr>
        <w:t>***</w:t>
      </w:r>
      <w:r w:rsidRPr="00811383">
        <w:rPr>
          <w:rFonts w:ascii="Arial" w:hAnsi="Arial" w:cs="Arial"/>
          <w:i/>
          <w:sz w:val="16"/>
          <w:szCs w:val="18"/>
        </w:rPr>
        <w:t>La cotisation annuelle doit être en règle auprès de l’AQÉI.</w:t>
      </w:r>
    </w:p>
    <w:p w14:paraId="49835337" w14:textId="77777777" w:rsidR="00C73237" w:rsidRDefault="00C73237" w:rsidP="00C73237">
      <w:pPr>
        <w:spacing w:after="0"/>
        <w:rPr>
          <w:rFonts w:ascii="Arial" w:hAnsi="Arial" w:cs="Arial"/>
          <w:sz w:val="16"/>
          <w:szCs w:val="18"/>
        </w:rPr>
      </w:pPr>
    </w:p>
    <w:p w14:paraId="2E941997" w14:textId="77777777" w:rsidR="00C73237" w:rsidRPr="00811383" w:rsidRDefault="00C73237" w:rsidP="00C73237">
      <w:pPr>
        <w:spacing w:after="0"/>
        <w:rPr>
          <w:rFonts w:ascii="Arial" w:hAnsi="Arial" w:cs="Arial"/>
          <w:sz w:val="18"/>
          <w:szCs w:val="18"/>
        </w:rPr>
      </w:pPr>
      <w:r w:rsidRPr="00811383">
        <w:rPr>
          <w:rFonts w:ascii="Arial" w:hAnsi="Arial" w:cs="Arial"/>
          <w:noProof/>
          <w:sz w:val="18"/>
          <w:szCs w:val="18"/>
          <w:lang w:val="fr-CA" w:eastAsia="fr-CA"/>
        </w:rPr>
        <mc:AlternateContent>
          <mc:Choice Requires="wps">
            <w:drawing>
              <wp:anchor distT="0" distB="0" distL="114300" distR="114300" simplePos="0" relativeHeight="251659264" behindDoc="0" locked="0" layoutInCell="1" allowOverlap="1" wp14:anchorId="6E51AAA7" wp14:editId="4E0CC439">
                <wp:simplePos x="0" y="0"/>
                <wp:positionH relativeFrom="column">
                  <wp:posOffset>0</wp:posOffset>
                </wp:positionH>
                <wp:positionV relativeFrom="paragraph">
                  <wp:posOffset>52705</wp:posOffset>
                </wp:positionV>
                <wp:extent cx="6648450" cy="0"/>
                <wp:effectExtent l="19050" t="18415" r="19050" b="19685"/>
                <wp:wrapNone/>
                <wp:docPr id="1" name="AutoShap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straightConnector1">
                          <a:avLst/>
                        </a:prstGeom>
                        <a:noFill/>
                        <a:ln w="28575" cap="rnd">
                          <a:solidFill>
                            <a:srgbClr val="BFBFB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F6D5E5">
              <v:shapetype id="_x0000_t32" coordsize="21600,21600" o:oned="t" filled="f" o:spt="32" path="m,l21600,21600e" w14:anchorId="7757862B">
                <v:path fillok="f" arrowok="t" o:connecttype="none"/>
                <o:lock v:ext="edit" shapetype="t"/>
              </v:shapetype>
              <v:shape id="AutoShape 507" style="position:absolute;margin-left:0;margin-top:4.15pt;width:5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fbfbf"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">
                <v:stroke endcap="round" dashstyle="1 1"/>
              </v:shape>
            </w:pict>
          </mc:Fallback>
        </mc:AlternateContent>
      </w:r>
    </w:p>
    <w:p w14:paraId="02A678D8" w14:textId="77777777" w:rsidR="00C73237" w:rsidRPr="00811383" w:rsidRDefault="00C73237" w:rsidP="00C73237">
      <w:pPr>
        <w:spacing w:after="0"/>
        <w:rPr>
          <w:rFonts w:ascii="Arial" w:hAnsi="Arial" w:cs="Arial"/>
          <w:sz w:val="18"/>
          <w:szCs w:val="18"/>
        </w:rPr>
      </w:pPr>
      <w:r w:rsidRPr="00811383">
        <w:rPr>
          <w:rFonts w:ascii="Arial" w:hAnsi="Arial" w:cs="Arial"/>
          <w:sz w:val="18"/>
          <w:szCs w:val="18"/>
        </w:rPr>
        <w:t>Mode de paiement </w:t>
      </w:r>
      <w:r w:rsidRPr="00811383">
        <w:rPr>
          <w:rFonts w:ascii="Arial" w:hAnsi="Arial" w:cs="Arial"/>
          <w:sz w:val="18"/>
          <w:szCs w:val="18"/>
        </w:rPr>
        <w:tab/>
      </w:r>
      <w:r w:rsidRPr="00811383">
        <w:rPr>
          <w:rFonts w:ascii="Arial" w:hAnsi="Arial" w:cs="Arial"/>
          <w:sz w:val="18"/>
          <w:szCs w:val="18"/>
        </w:rPr>
        <w:tab/>
      </w:r>
      <w:r w:rsidRPr="00811383">
        <w:rPr>
          <w:rFonts w:ascii="Arial" w:hAnsi="Arial" w:cs="Arial"/>
          <w:sz w:val="18"/>
          <w:szCs w:val="18"/>
        </w:rPr>
        <w:tab/>
      </w:r>
      <w:r w:rsidRPr="00811383">
        <w:rPr>
          <w:rFonts w:ascii="Arial" w:hAnsi="Arial" w:cs="Arial"/>
          <w:sz w:val="18"/>
          <w:szCs w:val="18"/>
        </w:rPr>
        <w:tab/>
      </w:r>
      <w:r w:rsidRPr="00811383">
        <w:rPr>
          <w:rFonts w:ascii="Arial" w:hAnsi="Arial" w:cs="Arial"/>
          <w:sz w:val="18"/>
          <w:szCs w:val="18"/>
        </w:rPr>
        <w:tab/>
        <w:t xml:space="preserve">                                             Montant du paiement : </w:t>
      </w:r>
      <w:r w:rsidRPr="00811383">
        <w:rPr>
          <w:rFonts w:ascii="Arial" w:hAnsi="Arial" w:cs="Arial"/>
          <w:sz w:val="18"/>
          <w:szCs w:val="18"/>
        </w:rPr>
        <w:fldChar w:fldCharType="begin">
          <w:ffData>
            <w:name w:val="Text17"/>
            <w:enabled/>
            <w:calcOnExit w:val="0"/>
            <w:textInput/>
          </w:ffData>
        </w:fldChar>
      </w:r>
      <w:r w:rsidRPr="00811383">
        <w:rPr>
          <w:rFonts w:ascii="Arial" w:hAnsi="Arial" w:cs="Arial"/>
          <w:sz w:val="18"/>
          <w:szCs w:val="18"/>
        </w:rPr>
        <w:instrText xml:space="preserve"> FORMTEXT </w:instrText>
      </w:r>
      <w:r w:rsidRPr="00811383">
        <w:rPr>
          <w:rFonts w:ascii="Arial" w:hAnsi="Arial" w:cs="Arial"/>
          <w:sz w:val="18"/>
          <w:szCs w:val="18"/>
        </w:rPr>
      </w:r>
      <w:r w:rsidRPr="0081138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811383">
        <w:rPr>
          <w:rFonts w:ascii="Arial" w:hAnsi="Arial" w:cs="Arial"/>
          <w:sz w:val="18"/>
          <w:szCs w:val="18"/>
        </w:rPr>
        <w:fldChar w:fldCharType="end"/>
      </w:r>
      <w:r w:rsidRPr="00811383">
        <w:rPr>
          <w:rFonts w:ascii="Arial" w:hAnsi="Arial" w:cs="Arial"/>
          <w:sz w:val="18"/>
          <w:szCs w:val="18"/>
        </w:rPr>
        <w:t xml:space="preserve"> $</w:t>
      </w:r>
    </w:p>
    <w:p w14:paraId="4776B8C8" w14:textId="77777777" w:rsidR="00C73237" w:rsidRPr="00811383" w:rsidRDefault="00C73237" w:rsidP="00C73237">
      <w:pPr>
        <w:spacing w:after="0"/>
        <w:rPr>
          <w:rFonts w:ascii="Arial" w:hAnsi="Arial" w:cs="Arial"/>
          <w:sz w:val="18"/>
          <w:szCs w:val="18"/>
        </w:rPr>
      </w:pPr>
    </w:p>
    <w:p w14:paraId="309BA0FC" w14:textId="77777777" w:rsidR="00C73237" w:rsidRPr="00811383" w:rsidRDefault="00C73237" w:rsidP="00C73237">
      <w:pPr>
        <w:spacing w:after="0"/>
        <w:rPr>
          <w:rFonts w:ascii="Arial" w:hAnsi="Arial" w:cs="Arial"/>
          <w:sz w:val="18"/>
          <w:szCs w:val="18"/>
        </w:rPr>
      </w:pPr>
      <w:r w:rsidRPr="00811383">
        <w:rPr>
          <w:rFonts w:ascii="Arial" w:hAnsi="Arial" w:cs="Arial"/>
          <w:sz w:val="18"/>
          <w:szCs w:val="18"/>
        </w:rPr>
        <w:t xml:space="preserve">Chèque ou mandat fait à l’ordre de l’Association québécoise pour l’évaluation d’impacts </w:t>
      </w:r>
      <w:r w:rsidRPr="00811383">
        <w:rPr>
          <w:rFonts w:ascii="Arial" w:hAnsi="Arial" w:cs="Arial"/>
          <w:sz w:val="18"/>
          <w:szCs w:val="18"/>
        </w:rPr>
        <w:fldChar w:fldCharType="begin">
          <w:ffData>
            <w:name w:val="Check6"/>
            <w:enabled/>
            <w:calcOnExit w:val="0"/>
            <w:checkBox>
              <w:sizeAuto/>
              <w:default w:val="0"/>
              <w:checked w:val="0"/>
            </w:checkBox>
          </w:ffData>
        </w:fldChar>
      </w:r>
      <w:r w:rsidRPr="00811383">
        <w:rPr>
          <w:rFonts w:ascii="Arial" w:hAnsi="Arial" w:cs="Arial"/>
          <w:sz w:val="18"/>
          <w:szCs w:val="18"/>
        </w:rPr>
        <w:instrText xml:space="preserve"> FORMCHECKBOX </w:instrText>
      </w:r>
      <w:r w:rsidR="00532424">
        <w:rPr>
          <w:rFonts w:ascii="Arial" w:hAnsi="Arial" w:cs="Arial"/>
          <w:sz w:val="18"/>
          <w:szCs w:val="18"/>
        </w:rPr>
      </w:r>
      <w:r w:rsidR="00532424">
        <w:rPr>
          <w:rFonts w:ascii="Arial" w:hAnsi="Arial" w:cs="Arial"/>
          <w:sz w:val="18"/>
          <w:szCs w:val="18"/>
        </w:rPr>
        <w:fldChar w:fldCharType="separate"/>
      </w:r>
      <w:r w:rsidRPr="00811383">
        <w:rPr>
          <w:rFonts w:ascii="Arial" w:hAnsi="Arial" w:cs="Arial"/>
          <w:sz w:val="18"/>
          <w:szCs w:val="18"/>
        </w:rPr>
        <w:fldChar w:fldCharType="end"/>
      </w:r>
    </w:p>
    <w:p w14:paraId="5D7BA33C" w14:textId="4AB650E6" w:rsidR="00C73237" w:rsidRDefault="00C73237" w:rsidP="00C73237">
      <w:pPr>
        <w:spacing w:after="0"/>
        <w:rPr>
          <w:rFonts w:ascii="Arial" w:hAnsi="Arial" w:cs="Arial"/>
          <w:sz w:val="18"/>
          <w:szCs w:val="18"/>
        </w:rPr>
      </w:pPr>
      <w:r w:rsidRPr="00811383">
        <w:rPr>
          <w:rFonts w:ascii="Arial" w:hAnsi="Arial" w:cs="Arial"/>
          <w:sz w:val="18"/>
          <w:szCs w:val="18"/>
        </w:rPr>
        <w:t xml:space="preserve">Faites parvenir votre formulaire et votre chèque au : </w:t>
      </w:r>
      <w:r w:rsidR="00F65BAC">
        <w:rPr>
          <w:rFonts w:ascii="Arial" w:hAnsi="Arial" w:cs="Arial"/>
          <w:sz w:val="18"/>
          <w:szCs w:val="18"/>
        </w:rPr>
        <w:t xml:space="preserve">CP 32025, CSP Saint-André, Montréal, </w:t>
      </w:r>
      <w:proofErr w:type="spellStart"/>
      <w:r w:rsidR="00F65BAC">
        <w:rPr>
          <w:rFonts w:ascii="Arial" w:hAnsi="Arial" w:cs="Arial"/>
          <w:sz w:val="18"/>
          <w:szCs w:val="18"/>
        </w:rPr>
        <w:t>Qc</w:t>
      </w:r>
      <w:proofErr w:type="spellEnd"/>
      <w:r w:rsidR="00F65BAC">
        <w:rPr>
          <w:rFonts w:ascii="Arial" w:hAnsi="Arial" w:cs="Arial"/>
          <w:sz w:val="18"/>
          <w:szCs w:val="18"/>
        </w:rPr>
        <w:t xml:space="preserve">. </w:t>
      </w:r>
      <w:r w:rsidR="00F65BAC" w:rsidRPr="00F65BAC">
        <w:rPr>
          <w:rFonts w:ascii="Arial" w:hAnsi="Arial" w:cs="Arial"/>
          <w:sz w:val="18"/>
          <w:szCs w:val="18"/>
        </w:rPr>
        <w:t>H2L 4Y5</w:t>
      </w:r>
    </w:p>
    <w:p w14:paraId="6B321DC5" w14:textId="77777777" w:rsidR="00C73237" w:rsidRPr="005362D9" w:rsidRDefault="00C73237" w:rsidP="00C73237">
      <w:pPr>
        <w:spacing w:after="0"/>
        <w:rPr>
          <w:rFonts w:ascii="Arial" w:hAnsi="Arial" w:cs="Arial"/>
          <w:sz w:val="18"/>
          <w:szCs w:val="18"/>
          <w:lang w:val="fr-CA"/>
        </w:rPr>
      </w:pPr>
    </w:p>
    <w:p w14:paraId="7CACFAC2" w14:textId="77777777" w:rsidR="00C73237" w:rsidRPr="00811383" w:rsidRDefault="00C73237" w:rsidP="00C73237">
      <w:pPr>
        <w:spacing w:after="0"/>
        <w:rPr>
          <w:rFonts w:ascii="Arial" w:hAnsi="Arial" w:cs="Arial"/>
          <w:sz w:val="18"/>
          <w:szCs w:val="18"/>
        </w:rPr>
      </w:pPr>
      <w:r w:rsidRPr="00811383">
        <w:rPr>
          <w:rFonts w:ascii="Arial" w:hAnsi="Arial" w:cs="Arial"/>
          <w:sz w:val="18"/>
          <w:szCs w:val="18"/>
        </w:rPr>
        <w:t xml:space="preserve">Carte de crédit VISA </w:t>
      </w:r>
      <w:r w:rsidRPr="00811383">
        <w:rPr>
          <w:rFonts w:ascii="Arial" w:hAnsi="Arial" w:cs="Arial"/>
          <w:sz w:val="18"/>
          <w:szCs w:val="18"/>
        </w:rPr>
        <w:fldChar w:fldCharType="begin">
          <w:ffData>
            <w:name w:val="Check6"/>
            <w:enabled/>
            <w:calcOnExit w:val="0"/>
            <w:checkBox>
              <w:sizeAuto/>
              <w:default w:val="0"/>
              <w:checked w:val="0"/>
            </w:checkBox>
          </w:ffData>
        </w:fldChar>
      </w:r>
      <w:r w:rsidRPr="00811383">
        <w:rPr>
          <w:rFonts w:ascii="Arial" w:hAnsi="Arial" w:cs="Arial"/>
          <w:sz w:val="18"/>
          <w:szCs w:val="18"/>
        </w:rPr>
        <w:instrText xml:space="preserve"> FORMCHECKBOX </w:instrText>
      </w:r>
      <w:r w:rsidR="00532424">
        <w:rPr>
          <w:rFonts w:ascii="Arial" w:hAnsi="Arial" w:cs="Arial"/>
          <w:sz w:val="18"/>
          <w:szCs w:val="18"/>
        </w:rPr>
      </w:r>
      <w:r w:rsidR="00532424">
        <w:rPr>
          <w:rFonts w:ascii="Arial" w:hAnsi="Arial" w:cs="Arial"/>
          <w:sz w:val="18"/>
          <w:szCs w:val="18"/>
        </w:rPr>
        <w:fldChar w:fldCharType="separate"/>
      </w:r>
      <w:r w:rsidRPr="00811383">
        <w:rPr>
          <w:rFonts w:ascii="Arial" w:hAnsi="Arial" w:cs="Arial"/>
          <w:sz w:val="18"/>
          <w:szCs w:val="18"/>
        </w:rPr>
        <w:fldChar w:fldCharType="end"/>
      </w:r>
      <w:r w:rsidRPr="00811383">
        <w:rPr>
          <w:rFonts w:ascii="Arial" w:hAnsi="Arial" w:cs="Arial"/>
          <w:sz w:val="18"/>
          <w:szCs w:val="18"/>
        </w:rPr>
        <w:t xml:space="preserve"> ou Mastercard </w:t>
      </w:r>
      <w:r w:rsidRPr="00811383">
        <w:rPr>
          <w:rFonts w:ascii="Arial" w:hAnsi="Arial" w:cs="Arial"/>
          <w:sz w:val="18"/>
          <w:szCs w:val="18"/>
        </w:rPr>
        <w:fldChar w:fldCharType="begin">
          <w:ffData>
            <w:name w:val="Check6"/>
            <w:enabled/>
            <w:calcOnExit w:val="0"/>
            <w:checkBox>
              <w:sizeAuto/>
              <w:default w:val="0"/>
            </w:checkBox>
          </w:ffData>
        </w:fldChar>
      </w:r>
      <w:r w:rsidRPr="00811383">
        <w:rPr>
          <w:rFonts w:ascii="Arial" w:hAnsi="Arial" w:cs="Arial"/>
          <w:sz w:val="18"/>
          <w:szCs w:val="18"/>
        </w:rPr>
        <w:instrText xml:space="preserve"> FORMCHECKBOX </w:instrText>
      </w:r>
      <w:r w:rsidR="00532424">
        <w:rPr>
          <w:rFonts w:ascii="Arial" w:hAnsi="Arial" w:cs="Arial"/>
          <w:sz w:val="18"/>
          <w:szCs w:val="18"/>
        </w:rPr>
      </w:r>
      <w:r w:rsidR="00532424">
        <w:rPr>
          <w:rFonts w:ascii="Arial" w:hAnsi="Arial" w:cs="Arial"/>
          <w:sz w:val="18"/>
          <w:szCs w:val="18"/>
        </w:rPr>
        <w:fldChar w:fldCharType="separate"/>
      </w:r>
      <w:r w:rsidRPr="00811383">
        <w:rPr>
          <w:rFonts w:ascii="Arial" w:hAnsi="Arial" w:cs="Arial"/>
          <w:sz w:val="18"/>
          <w:szCs w:val="18"/>
        </w:rPr>
        <w:fldChar w:fldCharType="end"/>
      </w:r>
    </w:p>
    <w:p w14:paraId="131CEFC5" w14:textId="77777777" w:rsidR="00C73237" w:rsidRPr="00811383" w:rsidRDefault="00C73237" w:rsidP="00C73237">
      <w:pPr>
        <w:spacing w:after="0"/>
        <w:rPr>
          <w:rFonts w:ascii="Arial" w:hAnsi="Arial" w:cs="Arial"/>
          <w:sz w:val="18"/>
          <w:szCs w:val="18"/>
        </w:rPr>
      </w:pPr>
      <w:r w:rsidRPr="00811383">
        <w:rPr>
          <w:rFonts w:ascii="Arial" w:hAnsi="Arial" w:cs="Arial"/>
          <w:sz w:val="18"/>
          <w:szCs w:val="18"/>
        </w:rPr>
        <w:t xml:space="preserve">Numéro de carte de crédit : </w:t>
      </w:r>
      <w:r w:rsidRPr="00811383">
        <w:rPr>
          <w:rFonts w:ascii="Arial" w:hAnsi="Arial" w:cs="Arial"/>
          <w:sz w:val="18"/>
          <w:szCs w:val="18"/>
        </w:rPr>
        <w:fldChar w:fldCharType="begin">
          <w:ffData>
            <w:name w:val="Text14"/>
            <w:enabled/>
            <w:calcOnExit w:val="0"/>
            <w:textInput/>
          </w:ffData>
        </w:fldChar>
      </w:r>
      <w:r w:rsidRPr="00811383">
        <w:rPr>
          <w:rFonts w:ascii="Arial" w:hAnsi="Arial" w:cs="Arial"/>
          <w:sz w:val="18"/>
          <w:szCs w:val="18"/>
        </w:rPr>
        <w:instrText xml:space="preserve"> FORMTEXT </w:instrText>
      </w:r>
      <w:r w:rsidRPr="00811383">
        <w:rPr>
          <w:rFonts w:ascii="Arial" w:hAnsi="Arial" w:cs="Arial"/>
          <w:sz w:val="18"/>
          <w:szCs w:val="18"/>
        </w:rPr>
      </w:r>
      <w:r w:rsidRPr="0081138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811383">
        <w:rPr>
          <w:rFonts w:ascii="Arial" w:hAnsi="Arial" w:cs="Arial"/>
          <w:sz w:val="18"/>
          <w:szCs w:val="18"/>
        </w:rPr>
        <w:fldChar w:fldCharType="end"/>
      </w:r>
      <w:r w:rsidRPr="00811383">
        <w:rPr>
          <w:rFonts w:ascii="Arial" w:hAnsi="Arial" w:cs="Arial"/>
          <w:sz w:val="18"/>
          <w:szCs w:val="18"/>
        </w:rPr>
        <w:tab/>
      </w:r>
      <w:r w:rsidRPr="00811383">
        <w:rPr>
          <w:rFonts w:ascii="Arial" w:hAnsi="Arial" w:cs="Arial"/>
          <w:sz w:val="18"/>
          <w:szCs w:val="18"/>
        </w:rPr>
        <w:tab/>
      </w:r>
      <w:r w:rsidRPr="00811383">
        <w:rPr>
          <w:rFonts w:ascii="Arial" w:hAnsi="Arial" w:cs="Arial"/>
          <w:sz w:val="18"/>
          <w:szCs w:val="18"/>
        </w:rPr>
        <w:tab/>
      </w:r>
      <w:r w:rsidRPr="00811383">
        <w:rPr>
          <w:rFonts w:ascii="Arial" w:hAnsi="Arial" w:cs="Arial"/>
          <w:sz w:val="18"/>
          <w:szCs w:val="18"/>
        </w:rPr>
        <w:tab/>
        <w:t xml:space="preserve">Date d’expiration : </w:t>
      </w:r>
      <w:r w:rsidRPr="00811383">
        <w:rPr>
          <w:rFonts w:ascii="Arial" w:hAnsi="Arial" w:cs="Arial"/>
          <w:sz w:val="18"/>
          <w:szCs w:val="18"/>
        </w:rPr>
        <w:fldChar w:fldCharType="begin">
          <w:ffData>
            <w:name w:val="Text15"/>
            <w:enabled/>
            <w:calcOnExit w:val="0"/>
            <w:textInput/>
          </w:ffData>
        </w:fldChar>
      </w:r>
      <w:r w:rsidRPr="00811383">
        <w:rPr>
          <w:rFonts w:ascii="Arial" w:hAnsi="Arial" w:cs="Arial"/>
          <w:sz w:val="18"/>
          <w:szCs w:val="18"/>
        </w:rPr>
        <w:instrText xml:space="preserve"> FORMTEXT </w:instrText>
      </w:r>
      <w:r w:rsidRPr="00811383">
        <w:rPr>
          <w:rFonts w:ascii="Arial" w:hAnsi="Arial" w:cs="Arial"/>
          <w:sz w:val="18"/>
          <w:szCs w:val="18"/>
        </w:rPr>
      </w:r>
      <w:r w:rsidRPr="0081138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811383">
        <w:rPr>
          <w:rFonts w:ascii="Arial" w:hAnsi="Arial" w:cs="Arial"/>
          <w:sz w:val="18"/>
          <w:szCs w:val="18"/>
        </w:rPr>
        <w:fldChar w:fldCharType="end"/>
      </w:r>
    </w:p>
    <w:p w14:paraId="582725D1" w14:textId="77777777" w:rsidR="00C73237" w:rsidRPr="00811383" w:rsidRDefault="00C73237" w:rsidP="00C73237">
      <w:pPr>
        <w:spacing w:after="0"/>
        <w:rPr>
          <w:rFonts w:ascii="Arial" w:hAnsi="Arial" w:cs="Arial"/>
          <w:sz w:val="18"/>
          <w:szCs w:val="18"/>
        </w:rPr>
      </w:pPr>
      <w:r w:rsidRPr="00811383">
        <w:rPr>
          <w:rFonts w:ascii="Arial" w:hAnsi="Arial" w:cs="Arial"/>
          <w:sz w:val="18"/>
          <w:szCs w:val="18"/>
        </w:rPr>
        <w:t xml:space="preserve">Nom du détenteur : </w:t>
      </w:r>
      <w:r w:rsidRPr="00811383">
        <w:rPr>
          <w:rFonts w:ascii="Arial" w:hAnsi="Arial" w:cs="Arial"/>
          <w:sz w:val="18"/>
          <w:szCs w:val="18"/>
        </w:rPr>
        <w:fldChar w:fldCharType="begin">
          <w:ffData>
            <w:name w:val="Text16"/>
            <w:enabled/>
            <w:calcOnExit w:val="0"/>
            <w:textInput/>
          </w:ffData>
        </w:fldChar>
      </w:r>
      <w:r w:rsidRPr="00811383">
        <w:rPr>
          <w:rFonts w:ascii="Arial" w:hAnsi="Arial" w:cs="Arial"/>
          <w:sz w:val="18"/>
          <w:szCs w:val="18"/>
        </w:rPr>
        <w:instrText xml:space="preserve"> FORMTEXT </w:instrText>
      </w:r>
      <w:r w:rsidRPr="00811383">
        <w:rPr>
          <w:rFonts w:ascii="Arial" w:hAnsi="Arial" w:cs="Arial"/>
          <w:sz w:val="18"/>
          <w:szCs w:val="18"/>
        </w:rPr>
      </w:r>
      <w:r w:rsidRPr="0081138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811383">
        <w:rPr>
          <w:rFonts w:ascii="Arial" w:hAnsi="Arial" w:cs="Arial"/>
          <w:sz w:val="18"/>
          <w:szCs w:val="18"/>
        </w:rPr>
        <w:fldChar w:fldCharType="end"/>
      </w:r>
      <w:r w:rsidRPr="00811383">
        <w:rPr>
          <w:rFonts w:ascii="Arial" w:hAnsi="Arial" w:cs="Arial"/>
          <w:sz w:val="18"/>
          <w:szCs w:val="18"/>
        </w:rPr>
        <w:tab/>
      </w:r>
      <w:r w:rsidRPr="00811383">
        <w:rPr>
          <w:rFonts w:ascii="Arial" w:hAnsi="Arial" w:cs="Arial"/>
          <w:sz w:val="18"/>
          <w:szCs w:val="18"/>
        </w:rPr>
        <w:tab/>
      </w:r>
      <w:r w:rsidRPr="00811383">
        <w:rPr>
          <w:rFonts w:ascii="Arial" w:hAnsi="Arial" w:cs="Arial"/>
          <w:sz w:val="18"/>
          <w:szCs w:val="18"/>
        </w:rPr>
        <w:tab/>
      </w:r>
      <w:r w:rsidRPr="00811383">
        <w:rPr>
          <w:rFonts w:ascii="Arial" w:hAnsi="Arial" w:cs="Arial"/>
          <w:sz w:val="18"/>
          <w:szCs w:val="18"/>
        </w:rPr>
        <w:tab/>
      </w:r>
      <w:r w:rsidRPr="00811383">
        <w:rPr>
          <w:rFonts w:ascii="Arial" w:hAnsi="Arial" w:cs="Arial"/>
          <w:sz w:val="18"/>
          <w:szCs w:val="18"/>
        </w:rPr>
        <w:tab/>
        <w:t xml:space="preserve">Date : </w:t>
      </w:r>
      <w:r w:rsidRPr="00811383">
        <w:rPr>
          <w:rFonts w:ascii="Arial" w:hAnsi="Arial" w:cs="Arial"/>
          <w:sz w:val="18"/>
          <w:szCs w:val="18"/>
        </w:rPr>
        <w:fldChar w:fldCharType="begin">
          <w:ffData>
            <w:name w:val="Text17"/>
            <w:enabled/>
            <w:calcOnExit w:val="0"/>
            <w:textInput/>
          </w:ffData>
        </w:fldChar>
      </w:r>
      <w:r w:rsidRPr="00811383">
        <w:rPr>
          <w:rFonts w:ascii="Arial" w:hAnsi="Arial" w:cs="Arial"/>
          <w:sz w:val="18"/>
          <w:szCs w:val="18"/>
        </w:rPr>
        <w:instrText xml:space="preserve"> FORMTEXT </w:instrText>
      </w:r>
      <w:r w:rsidRPr="00811383">
        <w:rPr>
          <w:rFonts w:ascii="Arial" w:hAnsi="Arial" w:cs="Arial"/>
          <w:sz w:val="18"/>
          <w:szCs w:val="18"/>
        </w:rPr>
      </w:r>
      <w:r w:rsidRPr="0081138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811383">
        <w:rPr>
          <w:rFonts w:ascii="Arial" w:hAnsi="Arial" w:cs="Arial"/>
          <w:sz w:val="18"/>
          <w:szCs w:val="18"/>
        </w:rPr>
        <w:fldChar w:fldCharType="end"/>
      </w:r>
      <w:r w:rsidRPr="00811383">
        <w:rPr>
          <w:rFonts w:ascii="Arial" w:hAnsi="Arial" w:cs="Arial"/>
          <w:sz w:val="18"/>
          <w:szCs w:val="18"/>
        </w:rPr>
        <w:t xml:space="preserve"> </w:t>
      </w:r>
      <w:r w:rsidRPr="00811383">
        <w:rPr>
          <w:rFonts w:ascii="Arial" w:hAnsi="Arial" w:cs="Arial"/>
          <w:sz w:val="18"/>
          <w:szCs w:val="18"/>
        </w:rPr>
        <w:tab/>
      </w:r>
      <w:r w:rsidRPr="00811383">
        <w:rPr>
          <w:rFonts w:ascii="Arial" w:hAnsi="Arial" w:cs="Arial"/>
          <w:sz w:val="18"/>
          <w:szCs w:val="18"/>
        </w:rPr>
        <w:tab/>
      </w:r>
      <w:r w:rsidRPr="00811383">
        <w:rPr>
          <w:rFonts w:ascii="Arial" w:hAnsi="Arial" w:cs="Arial"/>
          <w:sz w:val="18"/>
          <w:szCs w:val="18"/>
        </w:rPr>
        <w:tab/>
      </w:r>
    </w:p>
    <w:p w14:paraId="70E2A72D" w14:textId="77777777" w:rsidR="00C73237" w:rsidRDefault="00C73237" w:rsidP="00C73237">
      <w:pPr>
        <w:spacing w:after="0"/>
        <w:rPr>
          <w:rFonts w:ascii="Arial" w:hAnsi="Arial" w:cs="Arial"/>
          <w:sz w:val="18"/>
          <w:szCs w:val="18"/>
        </w:rPr>
      </w:pPr>
      <w:r w:rsidRPr="00811383">
        <w:rPr>
          <w:rFonts w:ascii="Arial" w:hAnsi="Arial" w:cs="Arial"/>
          <w:sz w:val="18"/>
          <w:szCs w:val="18"/>
        </w:rPr>
        <w:t>Signature :</w:t>
      </w:r>
      <w:r w:rsidR="00A772C0">
        <w:rPr>
          <w:rFonts w:ascii="Arial" w:hAnsi="Arial" w:cs="Arial"/>
          <w:sz w:val="18"/>
          <w:szCs w:val="18"/>
        </w:rPr>
        <w:tab/>
      </w:r>
      <w:r w:rsidR="00A772C0">
        <w:rPr>
          <w:rFonts w:ascii="Arial" w:hAnsi="Arial" w:cs="Arial"/>
          <w:sz w:val="18"/>
          <w:szCs w:val="18"/>
        </w:rPr>
        <w:tab/>
      </w:r>
      <w:r w:rsidR="00A772C0">
        <w:rPr>
          <w:rFonts w:ascii="Arial" w:hAnsi="Arial" w:cs="Arial"/>
          <w:sz w:val="18"/>
          <w:szCs w:val="18"/>
        </w:rPr>
        <w:tab/>
      </w:r>
      <w:r w:rsidR="00A772C0">
        <w:rPr>
          <w:rFonts w:ascii="Arial" w:hAnsi="Arial" w:cs="Arial"/>
          <w:sz w:val="18"/>
          <w:szCs w:val="18"/>
        </w:rPr>
        <w:tab/>
      </w:r>
      <w:r w:rsidR="00A772C0">
        <w:rPr>
          <w:rFonts w:ascii="Arial" w:hAnsi="Arial" w:cs="Arial"/>
          <w:sz w:val="18"/>
          <w:szCs w:val="18"/>
        </w:rPr>
        <w:tab/>
      </w:r>
      <w:r w:rsidR="00A772C0">
        <w:rPr>
          <w:rFonts w:ascii="Arial" w:hAnsi="Arial" w:cs="Arial"/>
          <w:sz w:val="18"/>
          <w:szCs w:val="18"/>
        </w:rPr>
        <w:tab/>
      </w:r>
      <w:r w:rsidR="00A772C0">
        <w:rPr>
          <w:rFonts w:ascii="Arial" w:hAnsi="Arial" w:cs="Arial"/>
          <w:sz w:val="18"/>
          <w:szCs w:val="18"/>
        </w:rPr>
        <w:tab/>
      </w:r>
      <w:r w:rsidR="00A772C0">
        <w:rPr>
          <w:rFonts w:ascii="Arial" w:hAnsi="Arial" w:cs="Arial"/>
          <w:sz w:val="18"/>
          <w:szCs w:val="18"/>
        </w:rPr>
        <w:tab/>
      </w:r>
      <w:r w:rsidR="00A772C0">
        <w:rPr>
          <w:rFonts w:ascii="Arial" w:hAnsi="Arial" w:cs="Arial"/>
          <w:sz w:val="18"/>
          <w:szCs w:val="18"/>
        </w:rPr>
        <w:tab/>
      </w:r>
      <w:r w:rsidR="00A772C0">
        <w:rPr>
          <w:rFonts w:ascii="Arial" w:hAnsi="Arial" w:cs="Arial"/>
          <w:sz w:val="18"/>
          <w:szCs w:val="18"/>
        </w:rPr>
        <w:tab/>
      </w:r>
      <w:r w:rsidR="00A772C0">
        <w:rPr>
          <w:rFonts w:ascii="Arial" w:hAnsi="Arial" w:cs="Arial"/>
          <w:sz w:val="18"/>
          <w:szCs w:val="18"/>
        </w:rPr>
        <w:tab/>
      </w:r>
      <w:r w:rsidR="00A772C0">
        <w:rPr>
          <w:rFonts w:ascii="Arial" w:hAnsi="Arial" w:cs="Arial"/>
          <w:sz w:val="18"/>
          <w:szCs w:val="18"/>
        </w:rPr>
        <w:tab/>
      </w:r>
      <w:r>
        <w:rPr>
          <w:rFonts w:ascii="Arial" w:hAnsi="Arial" w:cs="Arial"/>
          <w:sz w:val="18"/>
          <w:szCs w:val="18"/>
        </w:rPr>
        <w:t xml:space="preserve">Facturation </w:t>
      </w:r>
      <w:r w:rsidRPr="00811383">
        <w:rPr>
          <w:rFonts w:ascii="Arial" w:hAnsi="Arial" w:cs="Arial"/>
          <w:sz w:val="18"/>
          <w:szCs w:val="18"/>
        </w:rPr>
        <w:t xml:space="preserve"> </w:t>
      </w:r>
      <w:r w:rsidRPr="00811383">
        <w:rPr>
          <w:rFonts w:ascii="Arial" w:hAnsi="Arial" w:cs="Arial"/>
          <w:sz w:val="18"/>
          <w:szCs w:val="18"/>
        </w:rPr>
        <w:fldChar w:fldCharType="begin">
          <w:ffData>
            <w:name w:val="Check6"/>
            <w:enabled/>
            <w:calcOnExit w:val="0"/>
            <w:checkBox>
              <w:sizeAuto/>
              <w:default w:val="0"/>
            </w:checkBox>
          </w:ffData>
        </w:fldChar>
      </w:r>
      <w:r w:rsidRPr="00811383">
        <w:rPr>
          <w:rFonts w:ascii="Arial" w:hAnsi="Arial" w:cs="Arial"/>
          <w:sz w:val="18"/>
          <w:szCs w:val="18"/>
        </w:rPr>
        <w:instrText xml:space="preserve"> FORMCHECKBOX </w:instrText>
      </w:r>
      <w:r w:rsidR="00532424">
        <w:rPr>
          <w:rFonts w:ascii="Arial" w:hAnsi="Arial" w:cs="Arial"/>
          <w:sz w:val="18"/>
          <w:szCs w:val="18"/>
        </w:rPr>
      </w:r>
      <w:r w:rsidR="00532424">
        <w:rPr>
          <w:rFonts w:ascii="Arial" w:hAnsi="Arial" w:cs="Arial"/>
          <w:sz w:val="18"/>
          <w:szCs w:val="18"/>
        </w:rPr>
        <w:fldChar w:fldCharType="separate"/>
      </w:r>
      <w:r w:rsidRPr="00811383">
        <w:rPr>
          <w:rFonts w:ascii="Arial" w:hAnsi="Arial" w:cs="Arial"/>
          <w:sz w:val="18"/>
          <w:szCs w:val="18"/>
        </w:rPr>
        <w:fldChar w:fldCharType="end"/>
      </w:r>
      <w:r w:rsidRPr="00811383">
        <w:rPr>
          <w:rFonts w:ascii="Arial" w:hAnsi="Arial" w:cs="Arial"/>
          <w:sz w:val="18"/>
          <w:szCs w:val="18"/>
        </w:rPr>
        <w:t xml:space="preserve"> </w:t>
      </w:r>
    </w:p>
    <w:p w14:paraId="42346AE6" w14:textId="77777777" w:rsidR="00C73237" w:rsidRPr="00811383" w:rsidRDefault="00C73237" w:rsidP="00C73237">
      <w:pPr>
        <w:spacing w:after="0"/>
        <w:rPr>
          <w:rFonts w:ascii="Arial" w:hAnsi="Arial" w:cs="Arial"/>
          <w:sz w:val="18"/>
          <w:szCs w:val="18"/>
        </w:rPr>
      </w:pPr>
    </w:p>
    <w:p w14:paraId="40780F34" w14:textId="518E2972" w:rsidR="68BDBA39" w:rsidRDefault="68BDBA39" w:rsidP="68BDBA39">
      <w:pPr>
        <w:spacing w:after="0"/>
        <w:rPr>
          <w:rFonts w:ascii="Arial" w:hAnsi="Arial" w:cs="Arial"/>
          <w:sz w:val="16"/>
          <w:szCs w:val="16"/>
        </w:rPr>
      </w:pPr>
      <w:r w:rsidRPr="68BDBA39">
        <w:rPr>
          <w:rFonts w:ascii="Arial" w:hAnsi="Arial" w:cs="Arial"/>
          <w:sz w:val="16"/>
          <w:szCs w:val="16"/>
        </w:rPr>
        <w:t>Politique d'annulation : Veuillez prendre note qu’aucun remboursement ne sera effectué en cas d’annulation après le 25 avril. Merci de votre compréhension.</w:t>
      </w:r>
    </w:p>
    <w:p w14:paraId="0127C7A4" w14:textId="57F24884" w:rsidR="68BDBA39" w:rsidRDefault="68BDBA39" w:rsidP="68BDBA39">
      <w:pPr>
        <w:spacing w:after="0"/>
        <w:rPr>
          <w:rFonts w:ascii="Arial" w:hAnsi="Arial" w:cs="Arial"/>
          <w:sz w:val="16"/>
          <w:szCs w:val="16"/>
        </w:rPr>
      </w:pPr>
    </w:p>
    <w:p w14:paraId="61A5B926" w14:textId="0D59A211" w:rsidR="68BDBA39" w:rsidRDefault="68BDBA39" w:rsidP="68BDBA39">
      <w:pPr>
        <w:spacing w:after="0"/>
        <w:rPr>
          <w:rFonts w:ascii="Arial" w:hAnsi="Arial" w:cs="Arial"/>
          <w:sz w:val="16"/>
          <w:szCs w:val="16"/>
        </w:rPr>
      </w:pPr>
      <w:r w:rsidRPr="68BDBA39">
        <w:rPr>
          <w:rFonts w:ascii="Arial" w:hAnsi="Arial" w:cs="Arial"/>
          <w:b/>
          <w:bCs/>
          <w:sz w:val="16"/>
          <w:szCs w:val="16"/>
        </w:rPr>
        <w:t>Contact :</w:t>
      </w:r>
      <w:r w:rsidRPr="68BDBA39">
        <w:rPr>
          <w:rFonts w:ascii="Arial" w:hAnsi="Arial" w:cs="Arial"/>
          <w:sz w:val="16"/>
          <w:szCs w:val="16"/>
        </w:rPr>
        <w:t xml:space="preserve"> Association Québécoise pour l’Évaluation d’Impacts (AQÉI)</w:t>
      </w:r>
    </w:p>
    <w:p w14:paraId="6CC69EBE" w14:textId="2F7934DD" w:rsidR="68BDBA39" w:rsidRDefault="68BDBA39" w:rsidP="68BDBA39">
      <w:pPr>
        <w:spacing w:after="0"/>
        <w:rPr>
          <w:rFonts w:ascii="Arial" w:hAnsi="Arial" w:cs="Arial"/>
          <w:sz w:val="16"/>
          <w:szCs w:val="16"/>
        </w:rPr>
      </w:pPr>
      <w:r w:rsidRPr="68BDBA39">
        <w:rPr>
          <w:rFonts w:ascii="Arial" w:hAnsi="Arial" w:cs="Arial"/>
          <w:sz w:val="16"/>
          <w:szCs w:val="16"/>
        </w:rPr>
        <w:t xml:space="preserve">CP 32025, CSP Saint-André, Montréal, </w:t>
      </w:r>
      <w:proofErr w:type="spellStart"/>
      <w:r w:rsidRPr="68BDBA39">
        <w:rPr>
          <w:rFonts w:ascii="Arial" w:hAnsi="Arial" w:cs="Arial"/>
          <w:sz w:val="16"/>
          <w:szCs w:val="16"/>
        </w:rPr>
        <w:t>Qc</w:t>
      </w:r>
      <w:proofErr w:type="spellEnd"/>
      <w:r w:rsidRPr="68BDBA39">
        <w:rPr>
          <w:rFonts w:ascii="Arial" w:hAnsi="Arial" w:cs="Arial"/>
          <w:sz w:val="16"/>
          <w:szCs w:val="16"/>
        </w:rPr>
        <w:t xml:space="preserve">. H2L 4Y5 </w:t>
      </w:r>
    </w:p>
    <w:p w14:paraId="151BE08F" w14:textId="3BF630F2" w:rsidR="68BDBA39" w:rsidRDefault="68BDBA39" w:rsidP="68BDBA39">
      <w:pPr>
        <w:spacing w:after="0"/>
        <w:rPr>
          <w:rFonts w:ascii="Arial" w:hAnsi="Arial" w:cs="Arial"/>
          <w:sz w:val="16"/>
          <w:szCs w:val="16"/>
        </w:rPr>
      </w:pPr>
      <w:r w:rsidRPr="68BDBA39">
        <w:rPr>
          <w:rFonts w:ascii="Arial" w:hAnsi="Arial" w:cs="Arial"/>
          <w:sz w:val="16"/>
          <w:szCs w:val="16"/>
        </w:rPr>
        <w:t xml:space="preserve">E-mail : </w:t>
      </w:r>
      <w:hyperlink r:id="rId8">
        <w:r w:rsidRPr="68BDBA39">
          <w:rPr>
            <w:rFonts w:ascii="Arial" w:hAnsi="Arial" w:cs="Arial"/>
            <w:sz w:val="16"/>
            <w:szCs w:val="16"/>
          </w:rPr>
          <w:t>aqei@aqei.qc.ca</w:t>
        </w:r>
      </w:hyperlink>
      <w:r w:rsidRPr="68BDBA39">
        <w:rPr>
          <w:rFonts w:ascii="Arial" w:hAnsi="Arial" w:cs="Arial"/>
          <w:sz w:val="16"/>
          <w:szCs w:val="16"/>
        </w:rPr>
        <w:t xml:space="preserve"> - Tél. 514 838 7901</w:t>
      </w:r>
    </w:p>
    <w:p w14:paraId="48BD9038" w14:textId="42F7099E" w:rsidR="68BDBA39" w:rsidRDefault="68BDBA39" w:rsidP="68BDBA39">
      <w:pPr>
        <w:spacing w:after="0"/>
        <w:rPr>
          <w:rFonts w:ascii="Arial" w:hAnsi="Arial" w:cs="Arial"/>
          <w:sz w:val="16"/>
          <w:szCs w:val="16"/>
        </w:rPr>
      </w:pPr>
    </w:p>
    <w:p w14:paraId="1A38C4E6" w14:textId="77777777" w:rsidR="001B0D2A" w:rsidRPr="001B0D2A" w:rsidRDefault="001B0D2A" w:rsidP="001B0D2A">
      <w:pPr>
        <w:jc w:val="center"/>
        <w:rPr>
          <w:rFonts w:ascii="Arial" w:hAnsi="Arial" w:cs="Arial"/>
          <w:sz w:val="16"/>
          <w:szCs w:val="16"/>
        </w:rPr>
      </w:pPr>
    </w:p>
    <w:sectPr w:rsidR="001B0D2A" w:rsidRPr="001B0D2A" w:rsidSect="007E4152">
      <w:footerReference w:type="even" r:id="rId9"/>
      <w:footerReference w:type="default" r:id="rId10"/>
      <w:footerReference w:type="first" r:id="rId11"/>
      <w:pgSz w:w="12240" w:h="15840" w:code="1"/>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423B" w14:textId="77777777" w:rsidR="00532424" w:rsidRDefault="00532424">
      <w:pPr>
        <w:spacing w:after="0"/>
      </w:pPr>
      <w:r>
        <w:separator/>
      </w:r>
    </w:p>
  </w:endnote>
  <w:endnote w:type="continuationSeparator" w:id="0">
    <w:p w14:paraId="35C25529" w14:textId="77777777" w:rsidR="00532424" w:rsidRDefault="005324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E0A0" w14:textId="77777777" w:rsidR="00F355EB" w:rsidRDefault="002260C7" w:rsidP="0042651E">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14:paraId="662E3636" w14:textId="77777777" w:rsidR="00F355EB" w:rsidRDefault="00532424" w:rsidP="00F355EB">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1D87" w14:textId="77777777" w:rsidR="00F355EB" w:rsidRPr="006C7C7C" w:rsidRDefault="002260C7" w:rsidP="00F355EB">
    <w:pPr>
      <w:pStyle w:val="Pieddepage"/>
      <w:framePr w:wrap="around" w:hAnchor="page" w:x="174" w:yAlign="bottom"/>
      <w:rPr>
        <w:rStyle w:val="Numrodepage"/>
        <w:rFonts w:ascii="Arial" w:hAnsi="Arial" w:cs="Arial"/>
        <w:sz w:val="20"/>
        <w:szCs w:val="20"/>
      </w:rPr>
    </w:pPr>
    <w:r w:rsidRPr="006C7C7C">
      <w:rPr>
        <w:rStyle w:val="Numrodepage"/>
        <w:rFonts w:ascii="Arial" w:hAnsi="Arial" w:cs="Arial"/>
        <w:sz w:val="20"/>
        <w:szCs w:val="20"/>
      </w:rPr>
      <w:fldChar w:fldCharType="begin"/>
    </w:r>
    <w:r w:rsidRPr="006C7C7C">
      <w:rPr>
        <w:rStyle w:val="Numrodepage"/>
        <w:rFonts w:ascii="Arial" w:hAnsi="Arial" w:cs="Arial"/>
        <w:sz w:val="20"/>
        <w:szCs w:val="20"/>
      </w:rPr>
      <w:instrText xml:space="preserve">PAGE  </w:instrText>
    </w:r>
    <w:r w:rsidRPr="006C7C7C">
      <w:rPr>
        <w:rStyle w:val="Numrodepage"/>
        <w:rFonts w:ascii="Arial" w:hAnsi="Arial" w:cs="Arial"/>
        <w:sz w:val="20"/>
        <w:szCs w:val="20"/>
      </w:rPr>
      <w:fldChar w:fldCharType="separate"/>
    </w:r>
    <w:r w:rsidR="00A772C0">
      <w:rPr>
        <w:rStyle w:val="Numrodepage"/>
        <w:rFonts w:ascii="Arial" w:hAnsi="Arial" w:cs="Arial"/>
        <w:noProof/>
        <w:sz w:val="20"/>
        <w:szCs w:val="20"/>
      </w:rPr>
      <w:t>2</w:t>
    </w:r>
    <w:r w:rsidRPr="006C7C7C">
      <w:rPr>
        <w:rStyle w:val="Numrodepage"/>
        <w:rFonts w:ascii="Arial" w:hAnsi="Arial" w:cs="Arial"/>
        <w:sz w:val="20"/>
        <w:szCs w:val="20"/>
      </w:rPr>
      <w:fldChar w:fldCharType="end"/>
    </w:r>
  </w:p>
  <w:p w14:paraId="39339D82" w14:textId="77777777" w:rsidR="00F355EB" w:rsidRDefault="00532424" w:rsidP="00F355EB">
    <w:pPr>
      <w:pStyle w:val="Pieddepag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4BDD" w14:textId="43C800E9" w:rsidR="00404E8C" w:rsidRPr="001B0D2A" w:rsidRDefault="002260C7" w:rsidP="00F41548">
    <w:pPr>
      <w:pStyle w:val="Pieddepage"/>
      <w:spacing w:after="0"/>
      <w:jc w:val="center"/>
      <w:rPr>
        <w:rFonts w:ascii="Helvetica Neue" w:hAnsi="Helvetica Neue"/>
        <w:color w:val="A6A6A6"/>
        <w:sz w:val="18"/>
        <w:szCs w:val="32"/>
      </w:rPr>
    </w:pPr>
    <w:r w:rsidRPr="001B0D2A">
      <w:rPr>
        <w:rFonts w:ascii="Helvetica Neue" w:hAnsi="Helvetica Neue"/>
        <w:color w:val="A6A6A6"/>
        <w:sz w:val="18"/>
        <w:szCs w:val="32"/>
      </w:rPr>
      <w:t xml:space="preserve">Association québécoise pour l’évaluation d’impacts (AQÉI) : </w:t>
    </w:r>
    <w:hyperlink r:id="rId1" w:history="1">
      <w:r w:rsidRPr="001B0D2A">
        <w:rPr>
          <w:rFonts w:ascii="Helvetica Neue" w:hAnsi="Helvetica Neue"/>
          <w:color w:val="A6A6A6"/>
          <w:sz w:val="18"/>
          <w:szCs w:val="32"/>
        </w:rPr>
        <w:t>www.aqei.qc.ca</w:t>
      </w:r>
    </w:hyperlink>
    <w:r w:rsidRPr="001B0D2A">
      <w:rPr>
        <w:rFonts w:ascii="Helvetica Neue" w:hAnsi="Helvetica Neue"/>
        <w:color w:val="A6A6A6"/>
        <w:sz w:val="18"/>
        <w:szCs w:val="32"/>
      </w:rPr>
      <w:t xml:space="preserve"> / </w:t>
    </w:r>
    <w:hyperlink r:id="rId2" w:history="1">
      <w:r w:rsidRPr="001B0D2A">
        <w:rPr>
          <w:rFonts w:ascii="Helvetica Neue" w:hAnsi="Helvetica Neue"/>
          <w:color w:val="A6A6A6"/>
          <w:sz w:val="18"/>
          <w:szCs w:val="32"/>
        </w:rPr>
        <w:t>aqei@aqei.qc.ca</w:t>
      </w:r>
    </w:hyperlink>
    <w:r w:rsidRPr="001B0D2A">
      <w:rPr>
        <w:rFonts w:ascii="Helvetica Neue" w:hAnsi="Helvetica Neue"/>
        <w:color w:val="A6A6A6"/>
        <w:sz w:val="18"/>
        <w:szCs w:val="32"/>
      </w:rPr>
      <w:t xml:space="preserve"> / tél. : </w:t>
    </w:r>
    <w:r w:rsidR="001B0D2A" w:rsidRPr="001B0D2A">
      <w:rPr>
        <w:rFonts w:ascii="Helvetica Neue" w:hAnsi="Helvetica Neue"/>
        <w:color w:val="A6A6A6"/>
        <w:sz w:val="18"/>
        <w:szCs w:val="32"/>
      </w:rPr>
      <w:t>+1 514 8387901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D584" w14:textId="77777777" w:rsidR="00532424" w:rsidRDefault="00532424">
      <w:pPr>
        <w:spacing w:after="0"/>
      </w:pPr>
      <w:r>
        <w:separator/>
      </w:r>
    </w:p>
  </w:footnote>
  <w:footnote w:type="continuationSeparator" w:id="0">
    <w:p w14:paraId="19C6611F" w14:textId="77777777" w:rsidR="00532424" w:rsidRDefault="0053242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37"/>
    <w:rsid w:val="00185947"/>
    <w:rsid w:val="001864D4"/>
    <w:rsid w:val="001B0D2A"/>
    <w:rsid w:val="001E5050"/>
    <w:rsid w:val="002260C7"/>
    <w:rsid w:val="00281DF0"/>
    <w:rsid w:val="00363BA1"/>
    <w:rsid w:val="00381C30"/>
    <w:rsid w:val="003B64E4"/>
    <w:rsid w:val="003B76CC"/>
    <w:rsid w:val="00424981"/>
    <w:rsid w:val="004C301B"/>
    <w:rsid w:val="00532424"/>
    <w:rsid w:val="00582C58"/>
    <w:rsid w:val="0059357C"/>
    <w:rsid w:val="00610759"/>
    <w:rsid w:val="006B070B"/>
    <w:rsid w:val="00726B79"/>
    <w:rsid w:val="00835339"/>
    <w:rsid w:val="00835E94"/>
    <w:rsid w:val="00A244EE"/>
    <w:rsid w:val="00A53BAD"/>
    <w:rsid w:val="00A772C0"/>
    <w:rsid w:val="00AE37C5"/>
    <w:rsid w:val="00B06E57"/>
    <w:rsid w:val="00B7133C"/>
    <w:rsid w:val="00B87A52"/>
    <w:rsid w:val="00C73237"/>
    <w:rsid w:val="00D45B34"/>
    <w:rsid w:val="00E00226"/>
    <w:rsid w:val="00E50E6C"/>
    <w:rsid w:val="00EB2755"/>
    <w:rsid w:val="00F1651B"/>
    <w:rsid w:val="00F65BAC"/>
    <w:rsid w:val="00F71466"/>
    <w:rsid w:val="00FF2BB0"/>
    <w:rsid w:val="46629416"/>
    <w:rsid w:val="68BDBA39"/>
    <w:rsid w:val="71A0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1248"/>
  <w15:chartTrackingRefBased/>
  <w15:docId w15:val="{9CAC482D-E319-40D0-AFA7-0D9454CE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37"/>
    <w:pPr>
      <w:spacing w:after="200" w:line="240" w:lineRule="auto"/>
    </w:pPr>
    <w:rPr>
      <w:rFonts w:ascii="Cambria" w:eastAsia="Cambria" w:hAnsi="Cambria"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73237"/>
    <w:rPr>
      <w:color w:val="0000FF"/>
      <w:u w:val="single"/>
    </w:rPr>
  </w:style>
  <w:style w:type="paragraph" w:styleId="Pieddepage">
    <w:name w:val="footer"/>
    <w:basedOn w:val="Normal"/>
    <w:link w:val="PieddepageCar"/>
    <w:uiPriority w:val="99"/>
    <w:rsid w:val="00C73237"/>
    <w:pPr>
      <w:tabs>
        <w:tab w:val="center" w:pos="4536"/>
        <w:tab w:val="right" w:pos="9072"/>
      </w:tabs>
    </w:pPr>
    <w:rPr>
      <w:lang w:eastAsia="x-none"/>
    </w:rPr>
  </w:style>
  <w:style w:type="character" w:customStyle="1" w:styleId="PieddepageCar">
    <w:name w:val="Pied de page Car"/>
    <w:basedOn w:val="Policepardfaut"/>
    <w:link w:val="Pieddepage"/>
    <w:uiPriority w:val="99"/>
    <w:rsid w:val="00C73237"/>
    <w:rPr>
      <w:rFonts w:ascii="Cambria" w:eastAsia="Cambria" w:hAnsi="Cambria" w:cs="Times New Roman"/>
      <w:sz w:val="24"/>
      <w:szCs w:val="24"/>
      <w:lang w:val="fr-FR" w:eastAsia="x-none"/>
    </w:rPr>
  </w:style>
  <w:style w:type="character" w:styleId="Numrodepage">
    <w:name w:val="page number"/>
    <w:basedOn w:val="Policepardfaut"/>
    <w:rsid w:val="00C73237"/>
  </w:style>
  <w:style w:type="character" w:styleId="lev">
    <w:name w:val="Strong"/>
    <w:uiPriority w:val="22"/>
    <w:qFormat/>
    <w:rsid w:val="00C73237"/>
    <w:rPr>
      <w:b/>
      <w:bCs/>
    </w:rPr>
  </w:style>
  <w:style w:type="character" w:customStyle="1" w:styleId="normaltextrun">
    <w:name w:val="normaltextrun"/>
    <w:basedOn w:val="Policepardfaut"/>
    <w:rsid w:val="00E00226"/>
  </w:style>
  <w:style w:type="character" w:customStyle="1" w:styleId="eop">
    <w:name w:val="eop"/>
    <w:basedOn w:val="Policepardfaut"/>
    <w:rsid w:val="00E00226"/>
  </w:style>
  <w:style w:type="character" w:styleId="Mentionnonrsolue">
    <w:name w:val="Unresolved Mention"/>
    <w:basedOn w:val="Policepardfaut"/>
    <w:uiPriority w:val="99"/>
    <w:semiHidden/>
    <w:unhideWhenUsed/>
    <w:rsid w:val="00726B79"/>
    <w:rPr>
      <w:color w:val="605E5C"/>
      <w:shd w:val="clear" w:color="auto" w:fill="E1DFDD"/>
    </w:rPr>
  </w:style>
  <w:style w:type="paragraph" w:styleId="En-tte">
    <w:name w:val="header"/>
    <w:basedOn w:val="Normal"/>
    <w:link w:val="En-tteCar"/>
    <w:uiPriority w:val="99"/>
    <w:unhideWhenUsed/>
    <w:rsid w:val="001B0D2A"/>
    <w:pPr>
      <w:tabs>
        <w:tab w:val="center" w:pos="4320"/>
        <w:tab w:val="right" w:pos="8640"/>
      </w:tabs>
      <w:spacing w:after="0"/>
    </w:pPr>
  </w:style>
  <w:style w:type="character" w:customStyle="1" w:styleId="En-tteCar">
    <w:name w:val="En-tête Car"/>
    <w:basedOn w:val="Policepardfaut"/>
    <w:link w:val="En-tte"/>
    <w:uiPriority w:val="99"/>
    <w:rsid w:val="001B0D2A"/>
    <w:rPr>
      <w:rFonts w:ascii="Cambria" w:eastAsia="Cambria" w:hAnsi="Cambria"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5684">
      <w:bodyDiv w:val="1"/>
      <w:marLeft w:val="0"/>
      <w:marRight w:val="0"/>
      <w:marTop w:val="0"/>
      <w:marBottom w:val="0"/>
      <w:divBdr>
        <w:top w:val="none" w:sz="0" w:space="0" w:color="auto"/>
        <w:left w:val="none" w:sz="0" w:space="0" w:color="auto"/>
        <w:bottom w:val="none" w:sz="0" w:space="0" w:color="auto"/>
        <w:right w:val="none" w:sz="0" w:space="0" w:color="auto"/>
      </w:divBdr>
      <w:divsChild>
        <w:div w:id="2036956066">
          <w:marLeft w:val="0"/>
          <w:marRight w:val="0"/>
          <w:marTop w:val="0"/>
          <w:marBottom w:val="0"/>
          <w:divBdr>
            <w:top w:val="none" w:sz="0" w:space="0" w:color="auto"/>
            <w:left w:val="none" w:sz="0" w:space="0" w:color="auto"/>
            <w:bottom w:val="none" w:sz="0" w:space="0" w:color="auto"/>
            <w:right w:val="none" w:sz="0" w:space="0" w:color="auto"/>
          </w:divBdr>
        </w:div>
        <w:div w:id="616445398">
          <w:marLeft w:val="0"/>
          <w:marRight w:val="0"/>
          <w:marTop w:val="0"/>
          <w:marBottom w:val="0"/>
          <w:divBdr>
            <w:top w:val="none" w:sz="0" w:space="0" w:color="auto"/>
            <w:left w:val="none" w:sz="0" w:space="0" w:color="auto"/>
            <w:bottom w:val="none" w:sz="0" w:space="0" w:color="auto"/>
            <w:right w:val="none" w:sz="0" w:space="0" w:color="auto"/>
          </w:divBdr>
        </w:div>
        <w:div w:id="937560395">
          <w:marLeft w:val="0"/>
          <w:marRight w:val="0"/>
          <w:marTop w:val="0"/>
          <w:marBottom w:val="0"/>
          <w:divBdr>
            <w:top w:val="none" w:sz="0" w:space="0" w:color="auto"/>
            <w:left w:val="none" w:sz="0" w:space="0" w:color="auto"/>
            <w:bottom w:val="none" w:sz="0" w:space="0" w:color="auto"/>
            <w:right w:val="none" w:sz="0" w:space="0" w:color="auto"/>
          </w:divBdr>
          <w:divsChild>
            <w:div w:id="1994525331">
              <w:marLeft w:val="0"/>
              <w:marRight w:val="0"/>
              <w:marTop w:val="30"/>
              <w:marBottom w:val="30"/>
              <w:divBdr>
                <w:top w:val="none" w:sz="0" w:space="0" w:color="auto"/>
                <w:left w:val="none" w:sz="0" w:space="0" w:color="auto"/>
                <w:bottom w:val="none" w:sz="0" w:space="0" w:color="auto"/>
                <w:right w:val="none" w:sz="0" w:space="0" w:color="auto"/>
              </w:divBdr>
              <w:divsChild>
                <w:div w:id="925656302">
                  <w:marLeft w:val="0"/>
                  <w:marRight w:val="0"/>
                  <w:marTop w:val="0"/>
                  <w:marBottom w:val="0"/>
                  <w:divBdr>
                    <w:top w:val="none" w:sz="0" w:space="0" w:color="auto"/>
                    <w:left w:val="none" w:sz="0" w:space="0" w:color="auto"/>
                    <w:bottom w:val="none" w:sz="0" w:space="0" w:color="auto"/>
                    <w:right w:val="none" w:sz="0" w:space="0" w:color="auto"/>
                  </w:divBdr>
                  <w:divsChild>
                    <w:div w:id="1625649932">
                      <w:marLeft w:val="0"/>
                      <w:marRight w:val="0"/>
                      <w:marTop w:val="0"/>
                      <w:marBottom w:val="0"/>
                      <w:divBdr>
                        <w:top w:val="none" w:sz="0" w:space="0" w:color="auto"/>
                        <w:left w:val="none" w:sz="0" w:space="0" w:color="auto"/>
                        <w:bottom w:val="none" w:sz="0" w:space="0" w:color="auto"/>
                        <w:right w:val="none" w:sz="0" w:space="0" w:color="auto"/>
                      </w:divBdr>
                    </w:div>
                  </w:divsChild>
                </w:div>
                <w:div w:id="1986860899">
                  <w:marLeft w:val="0"/>
                  <w:marRight w:val="0"/>
                  <w:marTop w:val="0"/>
                  <w:marBottom w:val="0"/>
                  <w:divBdr>
                    <w:top w:val="none" w:sz="0" w:space="0" w:color="auto"/>
                    <w:left w:val="none" w:sz="0" w:space="0" w:color="auto"/>
                    <w:bottom w:val="none" w:sz="0" w:space="0" w:color="auto"/>
                    <w:right w:val="none" w:sz="0" w:space="0" w:color="auto"/>
                  </w:divBdr>
                  <w:divsChild>
                    <w:div w:id="820928899">
                      <w:marLeft w:val="0"/>
                      <w:marRight w:val="0"/>
                      <w:marTop w:val="0"/>
                      <w:marBottom w:val="0"/>
                      <w:divBdr>
                        <w:top w:val="none" w:sz="0" w:space="0" w:color="auto"/>
                        <w:left w:val="none" w:sz="0" w:space="0" w:color="auto"/>
                        <w:bottom w:val="none" w:sz="0" w:space="0" w:color="auto"/>
                        <w:right w:val="none" w:sz="0" w:space="0" w:color="auto"/>
                      </w:divBdr>
                    </w:div>
                  </w:divsChild>
                </w:div>
                <w:div w:id="2112893324">
                  <w:marLeft w:val="0"/>
                  <w:marRight w:val="0"/>
                  <w:marTop w:val="0"/>
                  <w:marBottom w:val="0"/>
                  <w:divBdr>
                    <w:top w:val="none" w:sz="0" w:space="0" w:color="auto"/>
                    <w:left w:val="none" w:sz="0" w:space="0" w:color="auto"/>
                    <w:bottom w:val="none" w:sz="0" w:space="0" w:color="auto"/>
                    <w:right w:val="none" w:sz="0" w:space="0" w:color="auto"/>
                  </w:divBdr>
                  <w:divsChild>
                    <w:div w:id="766580204">
                      <w:marLeft w:val="0"/>
                      <w:marRight w:val="0"/>
                      <w:marTop w:val="0"/>
                      <w:marBottom w:val="0"/>
                      <w:divBdr>
                        <w:top w:val="none" w:sz="0" w:space="0" w:color="auto"/>
                        <w:left w:val="none" w:sz="0" w:space="0" w:color="auto"/>
                        <w:bottom w:val="none" w:sz="0" w:space="0" w:color="auto"/>
                        <w:right w:val="none" w:sz="0" w:space="0" w:color="auto"/>
                      </w:divBdr>
                    </w:div>
                  </w:divsChild>
                </w:div>
                <w:div w:id="2024085700">
                  <w:marLeft w:val="0"/>
                  <w:marRight w:val="0"/>
                  <w:marTop w:val="0"/>
                  <w:marBottom w:val="0"/>
                  <w:divBdr>
                    <w:top w:val="none" w:sz="0" w:space="0" w:color="auto"/>
                    <w:left w:val="none" w:sz="0" w:space="0" w:color="auto"/>
                    <w:bottom w:val="none" w:sz="0" w:space="0" w:color="auto"/>
                    <w:right w:val="none" w:sz="0" w:space="0" w:color="auto"/>
                  </w:divBdr>
                  <w:divsChild>
                    <w:div w:id="1363437932">
                      <w:marLeft w:val="0"/>
                      <w:marRight w:val="0"/>
                      <w:marTop w:val="0"/>
                      <w:marBottom w:val="0"/>
                      <w:divBdr>
                        <w:top w:val="none" w:sz="0" w:space="0" w:color="auto"/>
                        <w:left w:val="none" w:sz="0" w:space="0" w:color="auto"/>
                        <w:bottom w:val="none" w:sz="0" w:space="0" w:color="auto"/>
                        <w:right w:val="none" w:sz="0" w:space="0" w:color="auto"/>
                      </w:divBdr>
                    </w:div>
                  </w:divsChild>
                </w:div>
                <w:div w:id="185216969">
                  <w:marLeft w:val="0"/>
                  <w:marRight w:val="0"/>
                  <w:marTop w:val="0"/>
                  <w:marBottom w:val="0"/>
                  <w:divBdr>
                    <w:top w:val="none" w:sz="0" w:space="0" w:color="auto"/>
                    <w:left w:val="none" w:sz="0" w:space="0" w:color="auto"/>
                    <w:bottom w:val="none" w:sz="0" w:space="0" w:color="auto"/>
                    <w:right w:val="none" w:sz="0" w:space="0" w:color="auto"/>
                  </w:divBdr>
                  <w:divsChild>
                    <w:div w:id="462582178">
                      <w:marLeft w:val="0"/>
                      <w:marRight w:val="0"/>
                      <w:marTop w:val="0"/>
                      <w:marBottom w:val="0"/>
                      <w:divBdr>
                        <w:top w:val="none" w:sz="0" w:space="0" w:color="auto"/>
                        <w:left w:val="none" w:sz="0" w:space="0" w:color="auto"/>
                        <w:bottom w:val="none" w:sz="0" w:space="0" w:color="auto"/>
                        <w:right w:val="none" w:sz="0" w:space="0" w:color="auto"/>
                      </w:divBdr>
                    </w:div>
                  </w:divsChild>
                </w:div>
                <w:div w:id="1826431257">
                  <w:marLeft w:val="0"/>
                  <w:marRight w:val="0"/>
                  <w:marTop w:val="0"/>
                  <w:marBottom w:val="0"/>
                  <w:divBdr>
                    <w:top w:val="none" w:sz="0" w:space="0" w:color="auto"/>
                    <w:left w:val="none" w:sz="0" w:space="0" w:color="auto"/>
                    <w:bottom w:val="none" w:sz="0" w:space="0" w:color="auto"/>
                    <w:right w:val="none" w:sz="0" w:space="0" w:color="auto"/>
                  </w:divBdr>
                  <w:divsChild>
                    <w:div w:id="1308780921">
                      <w:marLeft w:val="0"/>
                      <w:marRight w:val="0"/>
                      <w:marTop w:val="0"/>
                      <w:marBottom w:val="0"/>
                      <w:divBdr>
                        <w:top w:val="none" w:sz="0" w:space="0" w:color="auto"/>
                        <w:left w:val="none" w:sz="0" w:space="0" w:color="auto"/>
                        <w:bottom w:val="none" w:sz="0" w:space="0" w:color="auto"/>
                        <w:right w:val="none" w:sz="0" w:space="0" w:color="auto"/>
                      </w:divBdr>
                    </w:div>
                  </w:divsChild>
                </w:div>
                <w:div w:id="1673414260">
                  <w:marLeft w:val="0"/>
                  <w:marRight w:val="0"/>
                  <w:marTop w:val="0"/>
                  <w:marBottom w:val="0"/>
                  <w:divBdr>
                    <w:top w:val="none" w:sz="0" w:space="0" w:color="auto"/>
                    <w:left w:val="none" w:sz="0" w:space="0" w:color="auto"/>
                    <w:bottom w:val="none" w:sz="0" w:space="0" w:color="auto"/>
                    <w:right w:val="none" w:sz="0" w:space="0" w:color="auto"/>
                  </w:divBdr>
                  <w:divsChild>
                    <w:div w:id="1286741383">
                      <w:marLeft w:val="0"/>
                      <w:marRight w:val="0"/>
                      <w:marTop w:val="0"/>
                      <w:marBottom w:val="0"/>
                      <w:divBdr>
                        <w:top w:val="none" w:sz="0" w:space="0" w:color="auto"/>
                        <w:left w:val="none" w:sz="0" w:space="0" w:color="auto"/>
                        <w:bottom w:val="none" w:sz="0" w:space="0" w:color="auto"/>
                        <w:right w:val="none" w:sz="0" w:space="0" w:color="auto"/>
                      </w:divBdr>
                    </w:div>
                  </w:divsChild>
                </w:div>
                <w:div w:id="1040859454">
                  <w:marLeft w:val="0"/>
                  <w:marRight w:val="0"/>
                  <w:marTop w:val="0"/>
                  <w:marBottom w:val="0"/>
                  <w:divBdr>
                    <w:top w:val="none" w:sz="0" w:space="0" w:color="auto"/>
                    <w:left w:val="none" w:sz="0" w:space="0" w:color="auto"/>
                    <w:bottom w:val="none" w:sz="0" w:space="0" w:color="auto"/>
                    <w:right w:val="none" w:sz="0" w:space="0" w:color="auto"/>
                  </w:divBdr>
                  <w:divsChild>
                    <w:div w:id="1802768587">
                      <w:marLeft w:val="0"/>
                      <w:marRight w:val="0"/>
                      <w:marTop w:val="0"/>
                      <w:marBottom w:val="0"/>
                      <w:divBdr>
                        <w:top w:val="none" w:sz="0" w:space="0" w:color="auto"/>
                        <w:left w:val="none" w:sz="0" w:space="0" w:color="auto"/>
                        <w:bottom w:val="none" w:sz="0" w:space="0" w:color="auto"/>
                        <w:right w:val="none" w:sz="0" w:space="0" w:color="auto"/>
                      </w:divBdr>
                    </w:div>
                  </w:divsChild>
                </w:div>
                <w:div w:id="322588551">
                  <w:marLeft w:val="0"/>
                  <w:marRight w:val="0"/>
                  <w:marTop w:val="0"/>
                  <w:marBottom w:val="0"/>
                  <w:divBdr>
                    <w:top w:val="none" w:sz="0" w:space="0" w:color="auto"/>
                    <w:left w:val="none" w:sz="0" w:space="0" w:color="auto"/>
                    <w:bottom w:val="none" w:sz="0" w:space="0" w:color="auto"/>
                    <w:right w:val="none" w:sz="0" w:space="0" w:color="auto"/>
                  </w:divBdr>
                  <w:divsChild>
                    <w:div w:id="472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qei@aqei.qc.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qei@aqei.qc.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qei@aqei.qc.ca"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aqei@aqei.qc.ca" TargetMode="External"/><Relationship Id="rId1" Type="http://schemas.openxmlformats.org/officeDocument/2006/relationships/hyperlink" Target="http://www.aqei.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2668</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Robertson</dc:creator>
  <cp:keywords/>
  <dc:description/>
  <cp:lastModifiedBy>Karim SAMOURA</cp:lastModifiedBy>
  <cp:revision>2</cp:revision>
  <dcterms:created xsi:type="dcterms:W3CDTF">2021-04-19T13:53:00Z</dcterms:created>
  <dcterms:modified xsi:type="dcterms:W3CDTF">2021-04-19T13:53:00Z</dcterms:modified>
</cp:coreProperties>
</file>